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6EBF0" w14:textId="7B3CF909" w:rsidR="00263036" w:rsidRPr="004D1EB4" w:rsidRDefault="00CE2654" w:rsidP="00263036">
      <w:pPr>
        <w:spacing w:line="360" w:lineRule="auto"/>
        <w:ind w:right="-74"/>
        <w:jc w:val="center"/>
        <w:rPr>
          <w:b/>
          <w:sz w:val="24"/>
          <w:szCs w:val="24"/>
        </w:rPr>
      </w:pPr>
      <w:r>
        <w:rPr>
          <w:b/>
          <w:sz w:val="24"/>
          <w:szCs w:val="24"/>
        </w:rPr>
        <w:t>UCHWAŁA Nr XII/112</w:t>
      </w:r>
      <w:r w:rsidR="00263036" w:rsidRPr="004D1EB4">
        <w:rPr>
          <w:b/>
          <w:sz w:val="24"/>
          <w:szCs w:val="24"/>
        </w:rPr>
        <w:t>/2</w:t>
      </w:r>
      <w:r w:rsidR="003016CA">
        <w:rPr>
          <w:b/>
          <w:sz w:val="24"/>
          <w:szCs w:val="24"/>
        </w:rPr>
        <w:t>5</w:t>
      </w:r>
    </w:p>
    <w:p w14:paraId="40761FFE" w14:textId="77777777" w:rsidR="00263036" w:rsidRPr="004D1EB4" w:rsidRDefault="00263036" w:rsidP="00263036">
      <w:pPr>
        <w:spacing w:line="360" w:lineRule="auto"/>
        <w:jc w:val="center"/>
        <w:rPr>
          <w:b/>
          <w:sz w:val="24"/>
          <w:szCs w:val="24"/>
        </w:rPr>
      </w:pPr>
      <w:r w:rsidRPr="004D1EB4">
        <w:rPr>
          <w:b/>
          <w:sz w:val="24"/>
          <w:szCs w:val="24"/>
        </w:rPr>
        <w:t>RADY MIASTA ŻYRARDOWA</w:t>
      </w:r>
    </w:p>
    <w:p w14:paraId="0EB629E5" w14:textId="58B8E11C" w:rsidR="00263036" w:rsidRPr="004D1EB4" w:rsidRDefault="00CE2654" w:rsidP="00263036">
      <w:pPr>
        <w:spacing w:line="360" w:lineRule="auto"/>
        <w:jc w:val="center"/>
        <w:rPr>
          <w:b/>
          <w:sz w:val="24"/>
          <w:szCs w:val="24"/>
        </w:rPr>
      </w:pPr>
      <w:r>
        <w:rPr>
          <w:b/>
          <w:sz w:val="24"/>
          <w:szCs w:val="24"/>
        </w:rPr>
        <w:t>z dnia 30 stycznia</w:t>
      </w:r>
      <w:r w:rsidR="00263036" w:rsidRPr="004D1EB4">
        <w:rPr>
          <w:b/>
          <w:sz w:val="24"/>
          <w:szCs w:val="24"/>
        </w:rPr>
        <w:t xml:space="preserve"> 202</w:t>
      </w:r>
      <w:r w:rsidR="003016CA">
        <w:rPr>
          <w:b/>
          <w:sz w:val="24"/>
          <w:szCs w:val="24"/>
        </w:rPr>
        <w:t>5</w:t>
      </w:r>
      <w:r w:rsidR="00263036" w:rsidRPr="004D1EB4">
        <w:rPr>
          <w:b/>
          <w:sz w:val="24"/>
          <w:szCs w:val="24"/>
        </w:rPr>
        <w:t xml:space="preserve"> roku</w:t>
      </w:r>
    </w:p>
    <w:p w14:paraId="7D71E8C4" w14:textId="77777777" w:rsidR="00263036" w:rsidRPr="004D1EB4" w:rsidRDefault="00263036" w:rsidP="00263036">
      <w:pPr>
        <w:spacing w:line="360" w:lineRule="auto"/>
        <w:jc w:val="both"/>
        <w:rPr>
          <w:sz w:val="24"/>
          <w:szCs w:val="24"/>
        </w:rPr>
      </w:pPr>
    </w:p>
    <w:p w14:paraId="15FB9859" w14:textId="77777777" w:rsidR="00263036" w:rsidRPr="004D1EB4" w:rsidRDefault="00263036" w:rsidP="00263036">
      <w:pPr>
        <w:spacing w:line="360" w:lineRule="auto"/>
        <w:ind w:firstLine="708"/>
        <w:jc w:val="center"/>
        <w:rPr>
          <w:b/>
          <w:sz w:val="24"/>
          <w:szCs w:val="24"/>
        </w:rPr>
      </w:pPr>
      <w:r w:rsidRPr="004D1EB4">
        <w:rPr>
          <w:b/>
          <w:sz w:val="24"/>
          <w:szCs w:val="24"/>
        </w:rPr>
        <w:t xml:space="preserve">w sprawie miejscowego planu zagospodarowania przestrzennego </w:t>
      </w:r>
    </w:p>
    <w:p w14:paraId="70104C98" w14:textId="77777777" w:rsidR="00263036" w:rsidRPr="004D1EB4" w:rsidRDefault="00263036" w:rsidP="00263036">
      <w:pPr>
        <w:spacing w:line="360" w:lineRule="auto"/>
        <w:ind w:firstLine="708"/>
        <w:jc w:val="center"/>
        <w:rPr>
          <w:b/>
          <w:sz w:val="24"/>
          <w:szCs w:val="24"/>
        </w:rPr>
      </w:pPr>
      <w:r w:rsidRPr="004D1EB4">
        <w:rPr>
          <w:b/>
          <w:sz w:val="24"/>
          <w:szCs w:val="24"/>
        </w:rPr>
        <w:t>miasta Żyrardowa</w:t>
      </w:r>
    </w:p>
    <w:p w14:paraId="3C576140" w14:textId="77777777" w:rsidR="00263036" w:rsidRPr="004D1EB4" w:rsidRDefault="00263036" w:rsidP="00263036">
      <w:pPr>
        <w:spacing w:line="360" w:lineRule="auto"/>
        <w:jc w:val="both"/>
        <w:rPr>
          <w:sz w:val="24"/>
          <w:szCs w:val="24"/>
        </w:rPr>
      </w:pPr>
    </w:p>
    <w:p w14:paraId="06781996" w14:textId="2DDC3069" w:rsidR="00263036" w:rsidRPr="004D1EB4" w:rsidRDefault="00263036" w:rsidP="00BA0926">
      <w:pPr>
        <w:spacing w:after="240" w:line="360" w:lineRule="auto"/>
        <w:ind w:firstLine="708"/>
        <w:jc w:val="both"/>
        <w:rPr>
          <w:sz w:val="24"/>
          <w:szCs w:val="24"/>
        </w:rPr>
      </w:pPr>
      <w:r w:rsidRPr="004D1EB4">
        <w:rPr>
          <w:sz w:val="24"/>
          <w:szCs w:val="24"/>
        </w:rPr>
        <w:t xml:space="preserve">Na podstawie art. 18 ust. 2 pkt 5 ustawy z dnia 8 marca 1990 r. o samorządzie gminnym </w:t>
      </w:r>
      <w:r w:rsidR="00761C23" w:rsidRPr="004D1EB4">
        <w:rPr>
          <w:sz w:val="24"/>
          <w:szCs w:val="24"/>
        </w:rPr>
        <w:t>(Dz. U. z 202</w:t>
      </w:r>
      <w:r w:rsidR="007A41E1">
        <w:rPr>
          <w:sz w:val="24"/>
          <w:szCs w:val="24"/>
        </w:rPr>
        <w:t>4 r. poz. 1465</w:t>
      </w:r>
      <w:r w:rsidR="00DF3640">
        <w:rPr>
          <w:sz w:val="24"/>
          <w:szCs w:val="24"/>
        </w:rPr>
        <w:t>, 1572, 1907, 1940</w:t>
      </w:r>
      <w:r w:rsidR="00761C23" w:rsidRPr="004D1EB4">
        <w:rPr>
          <w:sz w:val="24"/>
          <w:szCs w:val="24"/>
        </w:rPr>
        <w:t>)</w:t>
      </w:r>
      <w:r w:rsidR="00DF3640">
        <w:rPr>
          <w:sz w:val="24"/>
          <w:szCs w:val="24"/>
        </w:rPr>
        <w:t>,</w:t>
      </w:r>
      <w:r w:rsidR="00761C23" w:rsidRPr="004D1EB4">
        <w:rPr>
          <w:sz w:val="24"/>
          <w:szCs w:val="24"/>
        </w:rPr>
        <w:t xml:space="preserve"> art. 20 ust. 1, art. 36 ust. 4 i art. 67a </w:t>
      </w:r>
      <w:r w:rsidR="001A26D0">
        <w:rPr>
          <w:sz w:val="24"/>
          <w:szCs w:val="24"/>
        </w:rPr>
        <w:t>u</w:t>
      </w:r>
      <w:r w:rsidR="00761C23" w:rsidRPr="004D1EB4">
        <w:rPr>
          <w:sz w:val="24"/>
          <w:szCs w:val="24"/>
        </w:rPr>
        <w:t xml:space="preserve">stawy z dnia 27 marca 2003 r. o planowaniu i zagospodarowaniu </w:t>
      </w:r>
      <w:r w:rsidR="00CF7710">
        <w:rPr>
          <w:sz w:val="24"/>
          <w:szCs w:val="24"/>
        </w:rPr>
        <w:t>przestrzennym (Dz.</w:t>
      </w:r>
      <w:r w:rsidR="001A26D0">
        <w:rPr>
          <w:sz w:val="24"/>
          <w:szCs w:val="24"/>
        </w:rPr>
        <w:t> </w:t>
      </w:r>
      <w:r w:rsidR="00CF7710">
        <w:rPr>
          <w:sz w:val="24"/>
          <w:szCs w:val="24"/>
        </w:rPr>
        <w:t>U.</w:t>
      </w:r>
      <w:r w:rsidR="001A26D0">
        <w:rPr>
          <w:sz w:val="24"/>
          <w:szCs w:val="24"/>
        </w:rPr>
        <w:t> </w:t>
      </w:r>
      <w:r w:rsidR="00CF7710">
        <w:rPr>
          <w:sz w:val="24"/>
          <w:szCs w:val="24"/>
        </w:rPr>
        <w:t>z</w:t>
      </w:r>
      <w:r w:rsidR="001A26D0">
        <w:rPr>
          <w:sz w:val="24"/>
          <w:szCs w:val="24"/>
        </w:rPr>
        <w:t> </w:t>
      </w:r>
      <w:r w:rsidR="00CF7710">
        <w:rPr>
          <w:sz w:val="24"/>
          <w:szCs w:val="24"/>
        </w:rPr>
        <w:t>202</w:t>
      </w:r>
      <w:r w:rsidR="001A26D0">
        <w:rPr>
          <w:sz w:val="24"/>
          <w:szCs w:val="24"/>
        </w:rPr>
        <w:t>3 </w:t>
      </w:r>
      <w:r w:rsidR="00761C23" w:rsidRPr="004D1EB4">
        <w:rPr>
          <w:sz w:val="24"/>
          <w:szCs w:val="24"/>
        </w:rPr>
        <w:t>r.</w:t>
      </w:r>
      <w:r w:rsidR="001A26D0">
        <w:rPr>
          <w:sz w:val="24"/>
          <w:szCs w:val="24"/>
        </w:rPr>
        <w:t> </w:t>
      </w:r>
      <w:r w:rsidR="00761C23" w:rsidRPr="004D1EB4">
        <w:rPr>
          <w:sz w:val="24"/>
          <w:szCs w:val="24"/>
        </w:rPr>
        <w:t>poz.</w:t>
      </w:r>
      <w:r w:rsidR="001A26D0">
        <w:rPr>
          <w:sz w:val="24"/>
          <w:szCs w:val="24"/>
        </w:rPr>
        <w:t> 977</w:t>
      </w:r>
      <w:r w:rsidR="00761C23" w:rsidRPr="004D1EB4">
        <w:rPr>
          <w:sz w:val="24"/>
          <w:szCs w:val="24"/>
        </w:rPr>
        <w:t>) oraz w związku z art. 67 ust.</w:t>
      </w:r>
      <w:r w:rsidR="00CF2583" w:rsidRPr="004D1EB4">
        <w:rPr>
          <w:sz w:val="24"/>
          <w:szCs w:val="24"/>
        </w:rPr>
        <w:t xml:space="preserve"> </w:t>
      </w:r>
      <w:r w:rsidR="00761C23" w:rsidRPr="004D1EB4">
        <w:rPr>
          <w:sz w:val="24"/>
          <w:szCs w:val="24"/>
        </w:rPr>
        <w:t>3 pkt</w:t>
      </w:r>
      <w:bookmarkStart w:id="0" w:name="_GoBack"/>
      <w:bookmarkEnd w:id="0"/>
      <w:r w:rsidR="00761C23" w:rsidRPr="004D1EB4">
        <w:rPr>
          <w:sz w:val="24"/>
          <w:szCs w:val="24"/>
        </w:rPr>
        <w:t xml:space="preserve"> 2 ustawy z dnia 7 lipca 2023 r. o zmianie</w:t>
      </w:r>
      <w:r w:rsidR="00CF7710">
        <w:rPr>
          <w:sz w:val="24"/>
          <w:szCs w:val="24"/>
        </w:rPr>
        <w:t xml:space="preserve"> ustawy o planowaniu i</w:t>
      </w:r>
      <w:r w:rsidR="007A41E1">
        <w:rPr>
          <w:sz w:val="24"/>
          <w:szCs w:val="24"/>
        </w:rPr>
        <w:t> </w:t>
      </w:r>
      <w:r w:rsidR="00761C23" w:rsidRPr="004D1EB4">
        <w:rPr>
          <w:sz w:val="24"/>
          <w:szCs w:val="24"/>
        </w:rPr>
        <w:t xml:space="preserve">zagospodarowaniu przestrzennym oraz niektórych innych ustaw (Dz. U. z 2023 r. poz. 1688) i </w:t>
      </w:r>
      <w:r w:rsidRPr="004D1EB4">
        <w:rPr>
          <w:sz w:val="24"/>
          <w:szCs w:val="24"/>
        </w:rPr>
        <w:t xml:space="preserve">w związku z uchwałą Nr </w:t>
      </w:r>
      <w:r w:rsidR="000D331B" w:rsidRPr="004D1EB4">
        <w:rPr>
          <w:sz w:val="24"/>
          <w:szCs w:val="24"/>
        </w:rPr>
        <w:t>LXIII/546/22 Rady Miasta Żyrardowa z dnia 24</w:t>
      </w:r>
      <w:r w:rsidRPr="004D1EB4">
        <w:rPr>
          <w:sz w:val="24"/>
          <w:szCs w:val="24"/>
        </w:rPr>
        <w:t xml:space="preserve"> </w:t>
      </w:r>
      <w:r w:rsidR="000D331B" w:rsidRPr="004D1EB4">
        <w:rPr>
          <w:sz w:val="24"/>
          <w:szCs w:val="24"/>
        </w:rPr>
        <w:t>listopada 2022</w:t>
      </w:r>
      <w:r w:rsidR="00CF7710">
        <w:rPr>
          <w:sz w:val="24"/>
          <w:szCs w:val="24"/>
        </w:rPr>
        <w:t xml:space="preserve"> r. w </w:t>
      </w:r>
      <w:r w:rsidRPr="004D1EB4">
        <w:rPr>
          <w:sz w:val="24"/>
          <w:szCs w:val="24"/>
        </w:rPr>
        <w:t xml:space="preserve">sprawie przystąpienia do sporządzenia miejscowego planu zagospodarowania przestrzennego miasta Żyrardowa, obejmującego </w:t>
      </w:r>
      <w:r w:rsidR="000D331B" w:rsidRPr="004D1EB4">
        <w:rPr>
          <w:sz w:val="24"/>
          <w:szCs w:val="24"/>
        </w:rPr>
        <w:t>obszar ograniczony: wschodnią granicą działki ewidencyjnej o nr 6762, północną granicą działki ewidencyjnej o</w:t>
      </w:r>
      <w:r w:rsidR="0056713F">
        <w:rPr>
          <w:sz w:val="24"/>
          <w:szCs w:val="24"/>
        </w:rPr>
        <w:t> </w:t>
      </w:r>
      <w:r w:rsidR="000D331B" w:rsidRPr="004D1EB4">
        <w:rPr>
          <w:sz w:val="24"/>
          <w:szCs w:val="24"/>
        </w:rPr>
        <w:t>nr</w:t>
      </w:r>
      <w:r w:rsidR="0056713F">
        <w:rPr>
          <w:sz w:val="24"/>
          <w:szCs w:val="24"/>
        </w:rPr>
        <w:t> </w:t>
      </w:r>
      <w:r w:rsidR="000D331B" w:rsidRPr="004D1EB4">
        <w:rPr>
          <w:sz w:val="24"/>
          <w:szCs w:val="24"/>
        </w:rPr>
        <w:t>6764, fragmentem wschodniej granicy administracyjnej miasta Żyrardowa, częścią zachodniej granicy ulicy Chmielnej</w:t>
      </w:r>
      <w:r w:rsidRPr="004D1EB4">
        <w:rPr>
          <w:sz w:val="24"/>
          <w:szCs w:val="24"/>
        </w:rPr>
        <w:t>,</w:t>
      </w:r>
      <w:r w:rsidR="00081672" w:rsidRPr="004D1EB4">
        <w:rPr>
          <w:sz w:val="24"/>
          <w:szCs w:val="24"/>
        </w:rPr>
        <w:t xml:space="preserve"> fragmentem </w:t>
      </w:r>
      <w:r w:rsidR="00AE2BDA" w:rsidRPr="004D1EB4">
        <w:rPr>
          <w:sz w:val="24"/>
          <w:szCs w:val="24"/>
        </w:rPr>
        <w:t xml:space="preserve">południowej granicy ulicy Olszowej, fragmentem </w:t>
      </w:r>
      <w:r w:rsidR="00081672" w:rsidRPr="004D1EB4">
        <w:rPr>
          <w:sz w:val="24"/>
          <w:szCs w:val="24"/>
        </w:rPr>
        <w:t>wschodniej granicy ulicy Poprzecznej, fragmentem północnej granicy ulicy Jaśminowej, częścią zachodniej granicy ulicy Topolowej, częścią południowej granicy ulicy Olszowej,</w:t>
      </w:r>
      <w:r w:rsidRPr="004D1EB4">
        <w:rPr>
          <w:sz w:val="24"/>
          <w:szCs w:val="24"/>
        </w:rPr>
        <w:t xml:space="preserve"> stwierdzając</w:t>
      </w:r>
      <w:r w:rsidR="0063465F" w:rsidRPr="004D1EB4">
        <w:rPr>
          <w:sz w:val="24"/>
          <w:szCs w:val="24"/>
        </w:rPr>
        <w:t>,</w:t>
      </w:r>
      <w:r w:rsidRPr="004D1EB4">
        <w:rPr>
          <w:sz w:val="24"/>
          <w:szCs w:val="24"/>
        </w:rPr>
        <w:t xml:space="preserve"> że ustalenia projektu planu nie naruszają</w:t>
      </w:r>
      <w:r w:rsidR="006F2DCF" w:rsidRPr="004D1EB4">
        <w:rPr>
          <w:sz w:val="24"/>
          <w:szCs w:val="24"/>
        </w:rPr>
        <w:t xml:space="preserve"> ustaleń „Studium uwarunkowań i </w:t>
      </w:r>
      <w:r w:rsidRPr="004D1EB4">
        <w:rPr>
          <w:sz w:val="24"/>
          <w:szCs w:val="24"/>
        </w:rPr>
        <w:t>kierunków zagospodarowania przestrzennego miasta Żyrardowa”, zatwierdzonego Uchwałą Nr XLIX/413/10 Rady Miasta Żyrardowa z dnia 30 września 2010 r. w sprawie u</w:t>
      </w:r>
      <w:r w:rsidR="007A41E1">
        <w:rPr>
          <w:sz w:val="24"/>
          <w:szCs w:val="24"/>
        </w:rPr>
        <w:t>chwalenia studium uwarunkowań i </w:t>
      </w:r>
      <w:r w:rsidRPr="004D1EB4">
        <w:rPr>
          <w:sz w:val="24"/>
          <w:szCs w:val="24"/>
        </w:rPr>
        <w:t xml:space="preserve">kierunków zagospodarowania przestrzennego miasta Żyrardowa, uchwala się, co następuje: </w:t>
      </w:r>
    </w:p>
    <w:p w14:paraId="487A4AC3" w14:textId="77777777" w:rsidR="00263036" w:rsidRPr="004D1EB4" w:rsidRDefault="00263036" w:rsidP="00263036">
      <w:pPr>
        <w:spacing w:line="360" w:lineRule="auto"/>
        <w:jc w:val="center"/>
        <w:rPr>
          <w:b/>
          <w:sz w:val="24"/>
          <w:szCs w:val="24"/>
        </w:rPr>
      </w:pPr>
      <w:r w:rsidRPr="004D1EB4">
        <w:rPr>
          <w:b/>
          <w:sz w:val="24"/>
          <w:szCs w:val="24"/>
        </w:rPr>
        <w:t>§ 1.</w:t>
      </w:r>
    </w:p>
    <w:p w14:paraId="1CE73E39" w14:textId="38443BC7" w:rsidR="007A41E1" w:rsidRPr="004D1EB4" w:rsidRDefault="00263036" w:rsidP="00BA0926">
      <w:pPr>
        <w:pStyle w:val="Tekstpodstawowy"/>
        <w:spacing w:after="240" w:line="360" w:lineRule="auto"/>
        <w:jc w:val="both"/>
        <w:rPr>
          <w:rFonts w:ascii="Times New Roman" w:hAnsi="Times New Roman"/>
          <w:szCs w:val="24"/>
        </w:rPr>
      </w:pPr>
      <w:r w:rsidRPr="004D1EB4">
        <w:rPr>
          <w:rFonts w:ascii="Times New Roman" w:hAnsi="Times New Roman"/>
          <w:szCs w:val="24"/>
        </w:rPr>
        <w:t xml:space="preserve">Uchwala się miejscowy plan zagospodarowania przestrzennego miasta Żyrardowa, obejmujący </w:t>
      </w:r>
      <w:r w:rsidR="00801D25" w:rsidRPr="004D1EB4">
        <w:rPr>
          <w:rFonts w:ascii="Times New Roman" w:hAnsi="Times New Roman"/>
          <w:szCs w:val="24"/>
        </w:rPr>
        <w:t>obszar ograniczony: wschodnią granicą działki ewidencyjnej o nr 6762, północną granicą działki ewidencyjnej o nr 6764, fragmentem wschodniej granicy administracyjnej miasta Żyrardowa, częścią zachodniej granicy ulicy Chmielnej, fragmentem południowej granicy ulicy Olszowej, fragmentem wschodniej granicy ulicy Poprzecznej, fragmentem północnej granicy ulicy Jaśminowej, częścią zachodniej granicy ulicy Topolowej, częścią południowej granicy ulicy Olszowej</w:t>
      </w:r>
      <w:r w:rsidRPr="004D1EB4">
        <w:rPr>
          <w:rFonts w:ascii="Times New Roman" w:hAnsi="Times New Roman"/>
          <w:szCs w:val="24"/>
        </w:rPr>
        <w:t>, zwany dalej planem.</w:t>
      </w:r>
    </w:p>
    <w:p w14:paraId="6E4ADF87" w14:textId="77777777" w:rsidR="00263036" w:rsidRPr="004D1EB4" w:rsidRDefault="00263036" w:rsidP="00263036">
      <w:pPr>
        <w:spacing w:line="360" w:lineRule="auto"/>
        <w:jc w:val="center"/>
        <w:rPr>
          <w:b/>
          <w:sz w:val="24"/>
          <w:szCs w:val="24"/>
        </w:rPr>
      </w:pPr>
      <w:r w:rsidRPr="004D1EB4">
        <w:rPr>
          <w:b/>
          <w:sz w:val="24"/>
          <w:szCs w:val="24"/>
        </w:rPr>
        <w:lastRenderedPageBreak/>
        <w:t>§ 2.</w:t>
      </w:r>
    </w:p>
    <w:p w14:paraId="496E418B" w14:textId="77777777" w:rsidR="00263036" w:rsidRPr="004D1EB4" w:rsidRDefault="00263036" w:rsidP="00263036">
      <w:pPr>
        <w:spacing w:line="360" w:lineRule="auto"/>
        <w:jc w:val="both"/>
        <w:rPr>
          <w:sz w:val="24"/>
          <w:szCs w:val="24"/>
        </w:rPr>
      </w:pPr>
      <w:r w:rsidRPr="004D1EB4">
        <w:rPr>
          <w:sz w:val="24"/>
          <w:szCs w:val="24"/>
        </w:rPr>
        <w:t xml:space="preserve">Załącznikami do uchwały są: </w:t>
      </w:r>
    </w:p>
    <w:p w14:paraId="25D542F2" w14:textId="77777777" w:rsidR="00263036" w:rsidRPr="004D1EB4" w:rsidRDefault="00263036" w:rsidP="00263036">
      <w:pPr>
        <w:numPr>
          <w:ilvl w:val="0"/>
          <w:numId w:val="3"/>
        </w:numPr>
        <w:spacing w:line="360" w:lineRule="auto"/>
        <w:ind w:left="426" w:hanging="426"/>
        <w:jc w:val="both"/>
        <w:rPr>
          <w:sz w:val="24"/>
          <w:szCs w:val="24"/>
        </w:rPr>
      </w:pPr>
      <w:r w:rsidRPr="004D1EB4">
        <w:rPr>
          <w:sz w:val="24"/>
          <w:szCs w:val="24"/>
        </w:rPr>
        <w:t xml:space="preserve">rysunek miejscowego planu zagospodarowania przestrzennego miasta Żyrardowa, obejmujący </w:t>
      </w:r>
      <w:r w:rsidR="001D7EEA" w:rsidRPr="004D1EB4">
        <w:rPr>
          <w:sz w:val="24"/>
          <w:szCs w:val="24"/>
        </w:rPr>
        <w:t>obszar ograniczony: wschodnią granicą działki ewidencyjnej o nr 6762, północną granicą działki ewidencyjnej o nr 6764, fragmentem wschodniej granicy administracyjnej miasta Żyrardowa, częścią zachodniej granicy ulicy Chmielnej, fragmentem południowej granicy ulicy Olszowej, fragmentem wschodniej granicy ulicy Poprzecznej, fragmentem północnej granicy ulicy Jaśminowej, częścią zachodniej granicy ulicy Topolowej, częścią południowej granicy ulicy Olszowej</w:t>
      </w:r>
      <w:r w:rsidR="0045579C" w:rsidRPr="004D1EB4">
        <w:rPr>
          <w:sz w:val="24"/>
          <w:szCs w:val="24"/>
        </w:rPr>
        <w:t>, w skali 1:1</w:t>
      </w:r>
      <w:r w:rsidRPr="004D1EB4">
        <w:rPr>
          <w:sz w:val="24"/>
          <w:szCs w:val="24"/>
        </w:rPr>
        <w:t>000, będący integralną częścią niniejszej uchwały stanowiący Załącznik Nr 1 do niniejszej uchwały, zwany dalej rysunkiem planu;</w:t>
      </w:r>
    </w:p>
    <w:p w14:paraId="01760267" w14:textId="77777777" w:rsidR="00263036" w:rsidRPr="004D1EB4" w:rsidRDefault="00263036" w:rsidP="00263036">
      <w:pPr>
        <w:numPr>
          <w:ilvl w:val="0"/>
          <w:numId w:val="3"/>
        </w:numPr>
        <w:spacing w:line="360" w:lineRule="auto"/>
        <w:ind w:left="426" w:hanging="426"/>
        <w:jc w:val="both"/>
        <w:rPr>
          <w:sz w:val="24"/>
          <w:szCs w:val="24"/>
        </w:rPr>
      </w:pPr>
      <w:r w:rsidRPr="004D1EB4">
        <w:rPr>
          <w:sz w:val="24"/>
          <w:szCs w:val="24"/>
        </w:rPr>
        <w:t xml:space="preserve">rozstrzygnięcie dotyczące uwag do projektu planu, zgłoszonych w czasie wyłożenia </w:t>
      </w:r>
      <w:r w:rsidRPr="004D1EB4">
        <w:rPr>
          <w:sz w:val="24"/>
          <w:szCs w:val="24"/>
        </w:rPr>
        <w:br/>
        <w:t>do publicznego wglądu, stanowiące Załącznik Nr 2 do niniejszej uchwały;</w:t>
      </w:r>
    </w:p>
    <w:p w14:paraId="2746DDA5" w14:textId="77777777" w:rsidR="00263036" w:rsidRPr="004D1EB4" w:rsidRDefault="00263036" w:rsidP="00263036">
      <w:pPr>
        <w:numPr>
          <w:ilvl w:val="0"/>
          <w:numId w:val="3"/>
        </w:numPr>
        <w:spacing w:line="360" w:lineRule="auto"/>
        <w:ind w:left="426" w:hanging="426"/>
        <w:jc w:val="both"/>
        <w:rPr>
          <w:sz w:val="24"/>
          <w:szCs w:val="24"/>
        </w:rPr>
      </w:pPr>
      <w:r w:rsidRPr="004D1EB4">
        <w:rPr>
          <w:sz w:val="24"/>
          <w:szCs w:val="24"/>
        </w:rPr>
        <w:t>rozstrzygnięcie dotyczące sposobu realizacji zapisanych w planie inwestycji z zakresu infrastruktury technicznej, które należą do zadań własnych gminy oraz zasady ich finansowania, stanowiące Załącznik Nr 3 do niniejszej uchwały;</w:t>
      </w:r>
    </w:p>
    <w:p w14:paraId="14283C16" w14:textId="6E4B669E" w:rsidR="00263036" w:rsidRPr="00BA0926" w:rsidRDefault="00263036" w:rsidP="00BA0926">
      <w:pPr>
        <w:numPr>
          <w:ilvl w:val="0"/>
          <w:numId w:val="3"/>
        </w:numPr>
        <w:spacing w:after="240" w:line="360" w:lineRule="auto"/>
        <w:ind w:left="426" w:hanging="426"/>
        <w:jc w:val="both"/>
        <w:rPr>
          <w:sz w:val="24"/>
          <w:szCs w:val="24"/>
        </w:rPr>
      </w:pPr>
      <w:r w:rsidRPr="004D1EB4">
        <w:rPr>
          <w:sz w:val="24"/>
          <w:szCs w:val="24"/>
        </w:rPr>
        <w:t xml:space="preserve">dane przestrzenne miejscowego planu zagospodarowania przestrzennego, zapisane </w:t>
      </w:r>
      <w:r w:rsidRPr="004D1EB4">
        <w:rPr>
          <w:sz w:val="24"/>
          <w:szCs w:val="24"/>
        </w:rPr>
        <w:br/>
        <w:t>w postaci elektronicznej – stanowiące Załącznik Nr 4 do niniejszej uchwały.</w:t>
      </w:r>
    </w:p>
    <w:p w14:paraId="6695D249" w14:textId="77777777" w:rsidR="00263036" w:rsidRPr="004D1EB4" w:rsidRDefault="00263036" w:rsidP="00263036">
      <w:pPr>
        <w:spacing w:line="360" w:lineRule="auto"/>
        <w:jc w:val="center"/>
        <w:rPr>
          <w:b/>
          <w:sz w:val="24"/>
          <w:szCs w:val="24"/>
        </w:rPr>
      </w:pPr>
      <w:r w:rsidRPr="004D1EB4">
        <w:rPr>
          <w:b/>
          <w:sz w:val="24"/>
          <w:szCs w:val="24"/>
        </w:rPr>
        <w:t>§ 3.</w:t>
      </w:r>
    </w:p>
    <w:p w14:paraId="1CB12080" w14:textId="77777777" w:rsidR="00263036" w:rsidRPr="004D1EB4" w:rsidRDefault="00263036" w:rsidP="00263036">
      <w:pPr>
        <w:spacing w:line="360" w:lineRule="auto"/>
        <w:jc w:val="both"/>
        <w:rPr>
          <w:sz w:val="24"/>
          <w:szCs w:val="24"/>
        </w:rPr>
      </w:pPr>
      <w:r w:rsidRPr="004D1EB4">
        <w:rPr>
          <w:sz w:val="24"/>
          <w:szCs w:val="24"/>
        </w:rPr>
        <w:t>Na rysunku planu obowiązują:</w:t>
      </w:r>
    </w:p>
    <w:p w14:paraId="52388A24" w14:textId="77777777" w:rsidR="00263036" w:rsidRPr="004D1EB4" w:rsidRDefault="00263036" w:rsidP="00263036">
      <w:pPr>
        <w:numPr>
          <w:ilvl w:val="0"/>
          <w:numId w:val="2"/>
        </w:numPr>
        <w:tabs>
          <w:tab w:val="left" w:pos="426"/>
        </w:tabs>
        <w:spacing w:line="360" w:lineRule="auto"/>
        <w:ind w:left="426" w:hanging="426"/>
        <w:jc w:val="both"/>
        <w:rPr>
          <w:sz w:val="24"/>
          <w:szCs w:val="24"/>
        </w:rPr>
      </w:pPr>
      <w:r w:rsidRPr="004D1EB4">
        <w:rPr>
          <w:sz w:val="24"/>
          <w:szCs w:val="24"/>
        </w:rPr>
        <w:t>granica obszaru objętego planem;</w:t>
      </w:r>
    </w:p>
    <w:p w14:paraId="5E187765" w14:textId="77777777" w:rsidR="00263036" w:rsidRPr="004D1EB4" w:rsidRDefault="00263036" w:rsidP="00263036">
      <w:pPr>
        <w:numPr>
          <w:ilvl w:val="0"/>
          <w:numId w:val="2"/>
        </w:numPr>
        <w:tabs>
          <w:tab w:val="left" w:pos="426"/>
        </w:tabs>
        <w:spacing w:line="360" w:lineRule="auto"/>
        <w:ind w:left="426" w:hanging="426"/>
        <w:jc w:val="both"/>
        <w:rPr>
          <w:sz w:val="24"/>
          <w:szCs w:val="24"/>
        </w:rPr>
      </w:pPr>
      <w:r w:rsidRPr="004D1EB4">
        <w:rPr>
          <w:sz w:val="24"/>
          <w:szCs w:val="24"/>
        </w:rPr>
        <w:t>linie rozgraniczające tereny o różnym przeznaczeniu lub różnych zasadach zagospodarowania;</w:t>
      </w:r>
    </w:p>
    <w:p w14:paraId="6BA9423E" w14:textId="77777777" w:rsidR="00263036" w:rsidRPr="004D1EB4" w:rsidRDefault="00263036" w:rsidP="00263036">
      <w:pPr>
        <w:numPr>
          <w:ilvl w:val="0"/>
          <w:numId w:val="2"/>
        </w:numPr>
        <w:tabs>
          <w:tab w:val="left" w:pos="426"/>
        </w:tabs>
        <w:spacing w:line="360" w:lineRule="auto"/>
        <w:ind w:left="426" w:hanging="426"/>
        <w:jc w:val="both"/>
        <w:rPr>
          <w:sz w:val="24"/>
          <w:szCs w:val="24"/>
        </w:rPr>
      </w:pPr>
      <w:r w:rsidRPr="004D1EB4">
        <w:rPr>
          <w:sz w:val="24"/>
          <w:szCs w:val="24"/>
        </w:rPr>
        <w:t xml:space="preserve">przeznaczenie terenu określone </w:t>
      </w:r>
      <w:r w:rsidR="002F14C2" w:rsidRPr="004D1EB4">
        <w:rPr>
          <w:sz w:val="24"/>
          <w:szCs w:val="24"/>
        </w:rPr>
        <w:t xml:space="preserve">symbolem literowym przeznaczenia lub numerem </w:t>
      </w:r>
      <w:r w:rsidR="002F14C2" w:rsidRPr="004D1EB4">
        <w:rPr>
          <w:sz w:val="24"/>
          <w:szCs w:val="24"/>
        </w:rPr>
        <w:br/>
        <w:t>i symbolem literowym przeznaczenia</w:t>
      </w:r>
      <w:r w:rsidRPr="004D1EB4">
        <w:rPr>
          <w:sz w:val="24"/>
          <w:szCs w:val="24"/>
        </w:rPr>
        <w:t>;</w:t>
      </w:r>
    </w:p>
    <w:p w14:paraId="575F3B95" w14:textId="77777777" w:rsidR="00BD547E" w:rsidRPr="004D1EB4" w:rsidRDefault="00395651" w:rsidP="00263036">
      <w:pPr>
        <w:numPr>
          <w:ilvl w:val="0"/>
          <w:numId w:val="2"/>
        </w:numPr>
        <w:tabs>
          <w:tab w:val="left" w:pos="426"/>
        </w:tabs>
        <w:spacing w:line="360" w:lineRule="auto"/>
        <w:ind w:left="426" w:hanging="426"/>
        <w:jc w:val="both"/>
        <w:rPr>
          <w:sz w:val="24"/>
          <w:szCs w:val="24"/>
        </w:rPr>
      </w:pPr>
      <w:r w:rsidRPr="004D1EB4">
        <w:rPr>
          <w:sz w:val="24"/>
          <w:szCs w:val="24"/>
        </w:rPr>
        <w:t>nieprzekraczalne linie zabudowy;</w:t>
      </w:r>
    </w:p>
    <w:p w14:paraId="7B7DB517" w14:textId="77777777" w:rsidR="00395651" w:rsidRPr="004D1EB4" w:rsidRDefault="00395651" w:rsidP="00BA0926">
      <w:pPr>
        <w:numPr>
          <w:ilvl w:val="0"/>
          <w:numId w:val="2"/>
        </w:numPr>
        <w:tabs>
          <w:tab w:val="left" w:pos="426"/>
        </w:tabs>
        <w:spacing w:after="240" w:line="360" w:lineRule="auto"/>
        <w:ind w:left="426" w:hanging="426"/>
        <w:jc w:val="both"/>
        <w:rPr>
          <w:sz w:val="24"/>
          <w:szCs w:val="24"/>
        </w:rPr>
      </w:pPr>
      <w:r w:rsidRPr="004D1EB4">
        <w:rPr>
          <w:sz w:val="24"/>
          <w:szCs w:val="24"/>
        </w:rPr>
        <w:t>odległości elementów zagospodarowania planu zwymiaro</w:t>
      </w:r>
      <w:r w:rsidR="002B11C4" w:rsidRPr="004D1EB4">
        <w:rPr>
          <w:sz w:val="24"/>
          <w:szCs w:val="24"/>
        </w:rPr>
        <w:t>wane w metrach na rysunku planu.</w:t>
      </w:r>
    </w:p>
    <w:p w14:paraId="20993E20" w14:textId="77777777" w:rsidR="00263036" w:rsidRPr="004D1EB4" w:rsidRDefault="00263036" w:rsidP="00263036">
      <w:pPr>
        <w:spacing w:line="360" w:lineRule="auto"/>
        <w:jc w:val="center"/>
        <w:rPr>
          <w:b/>
          <w:sz w:val="24"/>
          <w:szCs w:val="24"/>
        </w:rPr>
      </w:pPr>
      <w:r w:rsidRPr="004D1EB4">
        <w:rPr>
          <w:b/>
          <w:sz w:val="24"/>
          <w:szCs w:val="24"/>
        </w:rPr>
        <w:t>§ 4.</w:t>
      </w:r>
    </w:p>
    <w:p w14:paraId="31F11463" w14:textId="77777777" w:rsidR="00263036" w:rsidRPr="004D1EB4" w:rsidRDefault="00263036" w:rsidP="00263036">
      <w:pPr>
        <w:spacing w:line="360" w:lineRule="auto"/>
        <w:jc w:val="both"/>
        <w:rPr>
          <w:sz w:val="24"/>
          <w:szCs w:val="24"/>
        </w:rPr>
      </w:pPr>
      <w:r w:rsidRPr="004D1EB4">
        <w:rPr>
          <w:sz w:val="24"/>
          <w:szCs w:val="24"/>
        </w:rPr>
        <w:t xml:space="preserve"> Ilekroć w uchwale jest mowa o:</w:t>
      </w:r>
    </w:p>
    <w:p w14:paraId="08A7EDBD" w14:textId="77777777" w:rsidR="00263036" w:rsidRPr="004D1EB4" w:rsidRDefault="00263036" w:rsidP="00263036">
      <w:pPr>
        <w:numPr>
          <w:ilvl w:val="0"/>
          <w:numId w:val="1"/>
        </w:numPr>
        <w:spacing w:line="360" w:lineRule="auto"/>
        <w:ind w:left="426" w:hanging="426"/>
        <w:jc w:val="both"/>
        <w:rPr>
          <w:sz w:val="24"/>
          <w:szCs w:val="24"/>
        </w:rPr>
      </w:pPr>
      <w:r w:rsidRPr="004D1EB4">
        <w:rPr>
          <w:sz w:val="24"/>
          <w:szCs w:val="24"/>
        </w:rPr>
        <w:t xml:space="preserve">liniach rozgraniczających - należy przez to rozumieć linie rozgraniczające tereny </w:t>
      </w:r>
      <w:r w:rsidRPr="004D1EB4">
        <w:rPr>
          <w:sz w:val="24"/>
          <w:szCs w:val="24"/>
        </w:rPr>
        <w:br/>
        <w:t xml:space="preserve">o różnym przeznaczeniu lub różnych zasadach zagospodarowania, które są </w:t>
      </w:r>
      <w:r w:rsidRPr="004D1EB4">
        <w:rPr>
          <w:sz w:val="24"/>
          <w:szCs w:val="24"/>
        </w:rPr>
        <w:lastRenderedPageBreak/>
        <w:t xml:space="preserve">nieprzekraczalną granicą przestrzennego rozwoju przeznaczenia określonego dla danego terenu oraz określonych warunków i zasad zagospodarowania przestrzennego; </w:t>
      </w:r>
    </w:p>
    <w:p w14:paraId="2D5821FC" w14:textId="77777777" w:rsidR="00263036" w:rsidRPr="004D1EB4" w:rsidRDefault="00263036" w:rsidP="00263036">
      <w:pPr>
        <w:numPr>
          <w:ilvl w:val="0"/>
          <w:numId w:val="1"/>
        </w:numPr>
        <w:spacing w:line="360" w:lineRule="auto"/>
        <w:ind w:left="426" w:hanging="426"/>
        <w:jc w:val="both"/>
        <w:rPr>
          <w:sz w:val="24"/>
          <w:szCs w:val="24"/>
        </w:rPr>
      </w:pPr>
      <w:r w:rsidRPr="004D1EB4">
        <w:rPr>
          <w:sz w:val="24"/>
          <w:szCs w:val="24"/>
        </w:rPr>
        <w:t>przeznaczeniu terenu - należy przez to rozumieć ustalony planem dla danego terenu rodzaj zabudowy (funkcji) i zespół działań możliwych do rea</w:t>
      </w:r>
      <w:r w:rsidR="002B11C4" w:rsidRPr="004D1EB4">
        <w:rPr>
          <w:sz w:val="24"/>
          <w:szCs w:val="24"/>
        </w:rPr>
        <w:t>lizacji, który został opisany w </w:t>
      </w:r>
      <w:r w:rsidRPr="004D1EB4">
        <w:rPr>
          <w:sz w:val="24"/>
          <w:szCs w:val="24"/>
        </w:rPr>
        <w:t xml:space="preserve">uchwale i oznaczony na rysunku planu symbolem literowym przeznaczenia; </w:t>
      </w:r>
    </w:p>
    <w:p w14:paraId="291C8E79" w14:textId="77777777" w:rsidR="00263036" w:rsidRPr="004D1EB4" w:rsidRDefault="00263036" w:rsidP="00263036">
      <w:pPr>
        <w:numPr>
          <w:ilvl w:val="0"/>
          <w:numId w:val="1"/>
        </w:numPr>
        <w:spacing w:line="360" w:lineRule="auto"/>
        <w:ind w:left="426" w:hanging="426"/>
        <w:jc w:val="both"/>
        <w:rPr>
          <w:sz w:val="24"/>
          <w:szCs w:val="24"/>
        </w:rPr>
      </w:pPr>
      <w:r w:rsidRPr="004D1EB4">
        <w:rPr>
          <w:sz w:val="24"/>
          <w:szCs w:val="24"/>
        </w:rPr>
        <w:t xml:space="preserve">terenie - należy przez to rozumieć fragment obszaru planu wydzielony liniami rozgraniczającymi tereny o różnym przeznaczeniu lub różnych zasadach zagospodarowania, dla którego określone jest przeznaczenie, warunki i zasady zagospodarowania, oznaczony symbolem literowym przeznaczenia; </w:t>
      </w:r>
    </w:p>
    <w:p w14:paraId="47928E33" w14:textId="25DCC743" w:rsidR="005B0F79" w:rsidRPr="004D1EB4" w:rsidRDefault="005B0F79" w:rsidP="005B0F79">
      <w:pPr>
        <w:numPr>
          <w:ilvl w:val="0"/>
          <w:numId w:val="1"/>
        </w:numPr>
        <w:spacing w:line="360" w:lineRule="auto"/>
        <w:ind w:left="426" w:hanging="426"/>
        <w:jc w:val="both"/>
        <w:rPr>
          <w:sz w:val="24"/>
          <w:szCs w:val="24"/>
        </w:rPr>
      </w:pPr>
      <w:r w:rsidRPr="004D1EB4">
        <w:rPr>
          <w:sz w:val="24"/>
          <w:szCs w:val="24"/>
        </w:rPr>
        <w:t>nieprzekraczalnej linii zabudowy - należy przez to rozumieć linię regulującą zabudowę danej działki budowlanej lub zespołu działek budowlanych, w której mogą być umieszczane ściany budynków</w:t>
      </w:r>
      <w:r w:rsidR="00E31E47">
        <w:rPr>
          <w:sz w:val="24"/>
          <w:szCs w:val="24"/>
        </w:rPr>
        <w:t>/stacji kontenerowych</w:t>
      </w:r>
      <w:r w:rsidRPr="004D1EB4">
        <w:rPr>
          <w:sz w:val="24"/>
          <w:szCs w:val="24"/>
        </w:rPr>
        <w:t xml:space="preserve"> lub części ścian bez jej przekraczania;</w:t>
      </w:r>
    </w:p>
    <w:p w14:paraId="5C6616FD" w14:textId="77777777" w:rsidR="00263036" w:rsidRDefault="00263036" w:rsidP="00263036">
      <w:pPr>
        <w:numPr>
          <w:ilvl w:val="0"/>
          <w:numId w:val="1"/>
        </w:numPr>
        <w:spacing w:line="360" w:lineRule="auto"/>
        <w:ind w:left="426" w:hanging="426"/>
        <w:jc w:val="both"/>
        <w:rPr>
          <w:sz w:val="24"/>
          <w:szCs w:val="24"/>
        </w:rPr>
      </w:pPr>
      <w:r w:rsidRPr="004D1EB4">
        <w:rPr>
          <w:sz w:val="24"/>
          <w:szCs w:val="24"/>
        </w:rPr>
        <w:t>miejsca do parkowania samochodów - należy przez to rozumieć stanowiska postojowe dla samochodów</w:t>
      </w:r>
      <w:r w:rsidR="0005573A">
        <w:rPr>
          <w:sz w:val="24"/>
          <w:szCs w:val="24"/>
        </w:rPr>
        <w:t xml:space="preserve"> zgodnie z przepisami odrębnymi;</w:t>
      </w:r>
    </w:p>
    <w:p w14:paraId="538CC74B" w14:textId="77777777" w:rsidR="0005573A" w:rsidRPr="004D1EB4" w:rsidRDefault="0005573A" w:rsidP="00BA0926">
      <w:pPr>
        <w:numPr>
          <w:ilvl w:val="0"/>
          <w:numId w:val="1"/>
        </w:numPr>
        <w:spacing w:after="240" w:line="360" w:lineRule="auto"/>
        <w:ind w:left="426" w:hanging="426"/>
        <w:jc w:val="both"/>
        <w:rPr>
          <w:sz w:val="24"/>
          <w:szCs w:val="24"/>
        </w:rPr>
      </w:pPr>
      <w:r w:rsidRPr="00963D14">
        <w:rPr>
          <w:sz w:val="24"/>
          <w:szCs w:val="24"/>
        </w:rPr>
        <w:t xml:space="preserve">działce budowlanej - należy przez to rozumieć definicję według ustawy z dnia 27 marca 2003 roku o planowaniu i </w:t>
      </w:r>
      <w:r w:rsidRPr="006A2090">
        <w:rPr>
          <w:sz w:val="24"/>
          <w:szCs w:val="24"/>
        </w:rPr>
        <w:t>zagospodarowaniu przestrzennym</w:t>
      </w:r>
      <w:r>
        <w:rPr>
          <w:sz w:val="24"/>
          <w:szCs w:val="24"/>
        </w:rPr>
        <w:t>.</w:t>
      </w:r>
    </w:p>
    <w:p w14:paraId="5AC66ADA" w14:textId="77777777" w:rsidR="007225C9" w:rsidRPr="004D1EB4" w:rsidRDefault="007225C9" w:rsidP="007225C9">
      <w:pPr>
        <w:spacing w:line="360" w:lineRule="auto"/>
        <w:ind w:left="360" w:hanging="540"/>
        <w:jc w:val="center"/>
        <w:rPr>
          <w:b/>
          <w:sz w:val="24"/>
          <w:szCs w:val="24"/>
        </w:rPr>
      </w:pPr>
      <w:r w:rsidRPr="004D1EB4">
        <w:rPr>
          <w:b/>
          <w:sz w:val="24"/>
          <w:szCs w:val="24"/>
        </w:rPr>
        <w:t>§ 5.</w:t>
      </w:r>
    </w:p>
    <w:p w14:paraId="08FE0889" w14:textId="77777777" w:rsidR="007225C9" w:rsidRPr="004D1EB4" w:rsidRDefault="007225C9" w:rsidP="007225C9">
      <w:pPr>
        <w:spacing w:line="360" w:lineRule="auto"/>
        <w:ind w:left="284" w:hanging="284"/>
        <w:jc w:val="both"/>
        <w:rPr>
          <w:sz w:val="24"/>
          <w:szCs w:val="24"/>
        </w:rPr>
      </w:pPr>
      <w:r w:rsidRPr="004D1EB4">
        <w:rPr>
          <w:sz w:val="24"/>
          <w:szCs w:val="24"/>
        </w:rPr>
        <w:t>1. W miejscowym  planie zagospodarowania przestrzennego miasta Żyrardowa, dla obszaru określonego w § 1 ustala się tereny o przeznaczeniu:</w:t>
      </w:r>
    </w:p>
    <w:p w14:paraId="149A335C" w14:textId="77777777" w:rsidR="00AD3228" w:rsidRPr="004D1EB4" w:rsidRDefault="00BD547E" w:rsidP="00CD4EFE">
      <w:pPr>
        <w:numPr>
          <w:ilvl w:val="0"/>
          <w:numId w:val="16"/>
        </w:numPr>
        <w:tabs>
          <w:tab w:val="left" w:pos="284"/>
        </w:tabs>
        <w:spacing w:line="360" w:lineRule="auto"/>
        <w:ind w:left="284" w:hanging="284"/>
        <w:jc w:val="both"/>
        <w:rPr>
          <w:sz w:val="24"/>
          <w:szCs w:val="24"/>
        </w:rPr>
      </w:pPr>
      <w:r w:rsidRPr="004D1EB4">
        <w:rPr>
          <w:sz w:val="24"/>
          <w:szCs w:val="24"/>
        </w:rPr>
        <w:t>teren zabudow</w:t>
      </w:r>
      <w:r w:rsidR="0063747D" w:rsidRPr="004D1EB4">
        <w:rPr>
          <w:sz w:val="24"/>
          <w:szCs w:val="24"/>
        </w:rPr>
        <w:t>y mieszkaniowej jednorodzinnej</w:t>
      </w:r>
      <w:r w:rsidR="00F165B3" w:rsidRPr="004D1EB4">
        <w:rPr>
          <w:sz w:val="24"/>
          <w:szCs w:val="24"/>
        </w:rPr>
        <w:t xml:space="preserve"> </w:t>
      </w:r>
      <w:r w:rsidR="002F750E" w:rsidRPr="004D1EB4">
        <w:rPr>
          <w:sz w:val="24"/>
          <w:szCs w:val="24"/>
        </w:rPr>
        <w:t>lub</w:t>
      </w:r>
      <w:r w:rsidR="00F165B3" w:rsidRPr="004D1EB4">
        <w:rPr>
          <w:sz w:val="24"/>
          <w:szCs w:val="24"/>
        </w:rPr>
        <w:t xml:space="preserve"> usług</w:t>
      </w:r>
      <w:r w:rsidRPr="004D1EB4">
        <w:rPr>
          <w:sz w:val="24"/>
          <w:szCs w:val="24"/>
        </w:rPr>
        <w:t xml:space="preserve">, symbol literowy przeznaczenia </w:t>
      </w:r>
      <w:r w:rsidR="0063747D" w:rsidRPr="004D1EB4">
        <w:rPr>
          <w:sz w:val="24"/>
          <w:szCs w:val="24"/>
        </w:rPr>
        <w:t>MN</w:t>
      </w:r>
      <w:r w:rsidR="00F165B3" w:rsidRPr="004D1EB4">
        <w:rPr>
          <w:sz w:val="24"/>
          <w:szCs w:val="24"/>
        </w:rPr>
        <w:t>-U</w:t>
      </w:r>
      <w:r w:rsidRPr="004D1EB4">
        <w:rPr>
          <w:sz w:val="24"/>
          <w:szCs w:val="24"/>
        </w:rPr>
        <w:t xml:space="preserve"> - </w:t>
      </w:r>
      <w:r w:rsidR="00C9318F" w:rsidRPr="004D1EB4">
        <w:rPr>
          <w:sz w:val="24"/>
          <w:szCs w:val="24"/>
        </w:rPr>
        <w:t>to teren mo</w:t>
      </w:r>
      <w:r w:rsidR="007D5DEA" w:rsidRPr="004D1EB4">
        <w:rPr>
          <w:sz w:val="24"/>
          <w:szCs w:val="24"/>
        </w:rPr>
        <w:t>żliwego zachowania istniejących i</w:t>
      </w:r>
      <w:r w:rsidR="00C9318F" w:rsidRPr="004D1EB4">
        <w:rPr>
          <w:sz w:val="24"/>
          <w:szCs w:val="24"/>
        </w:rPr>
        <w:t xml:space="preserve"> realiza</w:t>
      </w:r>
      <w:r w:rsidR="004D6CC5" w:rsidRPr="004D1EB4">
        <w:rPr>
          <w:sz w:val="24"/>
          <w:szCs w:val="24"/>
        </w:rPr>
        <w:t xml:space="preserve">cji nowych </w:t>
      </w:r>
      <w:r w:rsidR="00FA0E83" w:rsidRPr="004D1EB4">
        <w:rPr>
          <w:sz w:val="24"/>
          <w:szCs w:val="24"/>
        </w:rPr>
        <w:t>budynków o </w:t>
      </w:r>
      <w:r w:rsidR="00E45E0D" w:rsidRPr="004D1EB4">
        <w:rPr>
          <w:sz w:val="24"/>
          <w:szCs w:val="24"/>
        </w:rPr>
        <w:t xml:space="preserve">funkcji </w:t>
      </w:r>
      <w:r w:rsidR="00DD5B06" w:rsidRPr="004D1EB4">
        <w:rPr>
          <w:sz w:val="24"/>
          <w:szCs w:val="24"/>
        </w:rPr>
        <w:t>mieszkaniowej jednorodzinnej</w:t>
      </w:r>
      <w:r w:rsidR="003A38D4" w:rsidRPr="004D1EB4">
        <w:rPr>
          <w:sz w:val="24"/>
          <w:szCs w:val="24"/>
        </w:rPr>
        <w:t xml:space="preserve"> lub</w:t>
      </w:r>
      <w:r w:rsidR="00684879" w:rsidRPr="004D1EB4">
        <w:rPr>
          <w:sz w:val="24"/>
          <w:szCs w:val="24"/>
        </w:rPr>
        <w:t xml:space="preserve"> usługowej </w:t>
      </w:r>
      <w:r w:rsidR="00C9318F" w:rsidRPr="004D1EB4">
        <w:rPr>
          <w:sz w:val="24"/>
          <w:szCs w:val="24"/>
        </w:rPr>
        <w:t>wraz z realizacją niezbędnych dla wymienionych funkcji: budynkami gospodarczymi, garażami, miejscami do parkowania sa</w:t>
      </w:r>
      <w:r w:rsidR="0031154F">
        <w:rPr>
          <w:sz w:val="24"/>
          <w:szCs w:val="24"/>
        </w:rPr>
        <w:t xml:space="preserve">mochodów, dojściami, dojazdami, </w:t>
      </w:r>
      <w:r w:rsidR="00C9318F" w:rsidRPr="004D1EB4">
        <w:rPr>
          <w:sz w:val="24"/>
          <w:szCs w:val="24"/>
        </w:rPr>
        <w:t>powierzchnią biologicznie czynną oraz realizacją infrastruktury technicznej w tym sieci infrastruktury technicznej, których zasięg obsługi wykracza poza obsługę terenu</w:t>
      </w:r>
      <w:r w:rsidR="002676EE" w:rsidRPr="004D1EB4">
        <w:rPr>
          <w:sz w:val="24"/>
          <w:szCs w:val="24"/>
        </w:rPr>
        <w:t xml:space="preserve">, </w:t>
      </w:r>
      <w:r w:rsidR="00C9318F" w:rsidRPr="004D1EB4">
        <w:rPr>
          <w:sz w:val="24"/>
          <w:szCs w:val="24"/>
        </w:rPr>
        <w:t>przy sp</w:t>
      </w:r>
      <w:r w:rsidR="00537F1D" w:rsidRPr="004D1EB4">
        <w:rPr>
          <w:sz w:val="24"/>
          <w:szCs w:val="24"/>
        </w:rPr>
        <w:t>ełnieniu pozostałych warunków i </w:t>
      </w:r>
      <w:r w:rsidR="00C9318F" w:rsidRPr="004D1EB4">
        <w:rPr>
          <w:sz w:val="24"/>
          <w:szCs w:val="24"/>
        </w:rPr>
        <w:t xml:space="preserve">ustaleń planu, przy czym z zakresu usług wyklucza się: </w:t>
      </w:r>
      <w:r w:rsidR="003235A7" w:rsidRPr="004D1EB4">
        <w:rPr>
          <w:sz w:val="24"/>
          <w:szCs w:val="24"/>
        </w:rPr>
        <w:t xml:space="preserve">bazy transportowe, </w:t>
      </w:r>
      <w:r w:rsidR="00C9318F" w:rsidRPr="004D1EB4">
        <w:rPr>
          <w:sz w:val="24"/>
          <w:szCs w:val="24"/>
        </w:rPr>
        <w:t xml:space="preserve">usługi związane z obsługą samochodów (jak warsztaty samochodowe, stacje diagnostyczne dla samochodów, zakłady lakiernicze, zakłady wulkanizacyjne, myjnie samochodowe, stacje demontażu pojazdów), stolarnie, </w:t>
      </w:r>
      <w:r w:rsidR="003235A7" w:rsidRPr="004D1EB4">
        <w:rPr>
          <w:sz w:val="24"/>
          <w:szCs w:val="24"/>
        </w:rPr>
        <w:t xml:space="preserve">stacje paliw, </w:t>
      </w:r>
      <w:r w:rsidR="00C9318F" w:rsidRPr="004D1EB4">
        <w:rPr>
          <w:sz w:val="24"/>
          <w:szCs w:val="24"/>
        </w:rPr>
        <w:t>obiekty budowlane oraz urządzenia i instalacje, służące kremacji (spopielaniu) zwłok, zakłady/warsztaty ślusarskie (obróbki metali)</w:t>
      </w:r>
      <w:r w:rsidR="00002E3C" w:rsidRPr="004D1EB4">
        <w:rPr>
          <w:sz w:val="24"/>
          <w:szCs w:val="24"/>
        </w:rPr>
        <w:t>. D</w:t>
      </w:r>
      <w:r w:rsidR="004D6CC5" w:rsidRPr="004D1EB4">
        <w:rPr>
          <w:sz w:val="24"/>
          <w:szCs w:val="24"/>
        </w:rPr>
        <w:t xml:space="preserve">opuszcza się </w:t>
      </w:r>
      <w:r w:rsidR="00AE7F83">
        <w:rPr>
          <w:sz w:val="24"/>
          <w:szCs w:val="24"/>
        </w:rPr>
        <w:t>działki o </w:t>
      </w:r>
      <w:r w:rsidR="00002E3C" w:rsidRPr="004D1EB4">
        <w:rPr>
          <w:sz w:val="24"/>
          <w:szCs w:val="24"/>
        </w:rPr>
        <w:t>funkcji mieszkaniowej jednorodzinnej lub mieszkaniowo-usługowej</w:t>
      </w:r>
      <w:r w:rsidR="00C9318F" w:rsidRPr="004D1EB4">
        <w:rPr>
          <w:sz w:val="24"/>
          <w:szCs w:val="24"/>
        </w:rPr>
        <w:t>;</w:t>
      </w:r>
    </w:p>
    <w:p w14:paraId="7AB0FDC0" w14:textId="77777777" w:rsidR="00CA3C63" w:rsidRPr="004D1EB4" w:rsidRDefault="007225C9" w:rsidP="00CA3C63">
      <w:pPr>
        <w:numPr>
          <w:ilvl w:val="0"/>
          <w:numId w:val="16"/>
        </w:numPr>
        <w:tabs>
          <w:tab w:val="left" w:pos="284"/>
        </w:tabs>
        <w:spacing w:line="360" w:lineRule="auto"/>
        <w:ind w:left="284" w:hanging="284"/>
        <w:jc w:val="both"/>
        <w:rPr>
          <w:sz w:val="24"/>
          <w:szCs w:val="24"/>
        </w:rPr>
      </w:pPr>
      <w:r w:rsidRPr="004D1EB4">
        <w:rPr>
          <w:sz w:val="24"/>
          <w:szCs w:val="24"/>
        </w:rPr>
        <w:lastRenderedPageBreak/>
        <w:t xml:space="preserve">teren </w:t>
      </w:r>
      <w:r w:rsidR="000B161A" w:rsidRPr="004D1EB4">
        <w:rPr>
          <w:sz w:val="24"/>
          <w:szCs w:val="24"/>
        </w:rPr>
        <w:t>drogi</w:t>
      </w:r>
      <w:r w:rsidR="00E0366F" w:rsidRPr="004D1EB4">
        <w:rPr>
          <w:sz w:val="24"/>
          <w:szCs w:val="24"/>
        </w:rPr>
        <w:t xml:space="preserve"> zbiorczej</w:t>
      </w:r>
      <w:r w:rsidRPr="004D1EB4">
        <w:rPr>
          <w:sz w:val="24"/>
          <w:szCs w:val="24"/>
        </w:rPr>
        <w:t xml:space="preserve"> –</w:t>
      </w:r>
      <w:r w:rsidR="00AD3228" w:rsidRPr="004D1EB4">
        <w:rPr>
          <w:sz w:val="24"/>
          <w:szCs w:val="24"/>
        </w:rPr>
        <w:t xml:space="preserve"> </w:t>
      </w:r>
      <w:r w:rsidRPr="004D1EB4">
        <w:rPr>
          <w:sz w:val="24"/>
          <w:szCs w:val="24"/>
        </w:rPr>
        <w:t>s</w:t>
      </w:r>
      <w:r w:rsidR="00AD3228" w:rsidRPr="004D1EB4">
        <w:rPr>
          <w:sz w:val="24"/>
          <w:szCs w:val="24"/>
        </w:rPr>
        <w:t>ymbol literowy prze</w:t>
      </w:r>
      <w:r w:rsidR="007D5DEA" w:rsidRPr="004D1EB4">
        <w:rPr>
          <w:sz w:val="24"/>
          <w:szCs w:val="24"/>
        </w:rPr>
        <w:t xml:space="preserve">znaczenia </w:t>
      </w:r>
      <w:r w:rsidR="0051460B" w:rsidRPr="004D1EB4">
        <w:rPr>
          <w:sz w:val="24"/>
          <w:szCs w:val="24"/>
          <w:u w:val="single"/>
        </w:rPr>
        <w:t>KDZ</w:t>
      </w:r>
      <w:r w:rsidR="007D5DEA" w:rsidRPr="004D1EB4">
        <w:rPr>
          <w:sz w:val="24"/>
          <w:szCs w:val="24"/>
        </w:rPr>
        <w:t xml:space="preserve"> – to teren, dla którego ustala się zachowanie </w:t>
      </w:r>
      <w:r w:rsidR="00E0366F" w:rsidRPr="004D1EB4">
        <w:rPr>
          <w:sz w:val="24"/>
          <w:szCs w:val="24"/>
        </w:rPr>
        <w:t>lub budowę ulic z możliwością ich remontu, przebudowy oraz możliwość realizacji infrastruktury technicznej i zieleni</w:t>
      </w:r>
      <w:r w:rsidR="007D5DEA" w:rsidRPr="004D1EB4">
        <w:rPr>
          <w:sz w:val="24"/>
          <w:szCs w:val="24"/>
        </w:rPr>
        <w:t>;</w:t>
      </w:r>
    </w:p>
    <w:p w14:paraId="7303AAD4" w14:textId="77777777" w:rsidR="00AD3228" w:rsidRPr="004D1EB4" w:rsidRDefault="00AD3228" w:rsidP="00CA3C63">
      <w:pPr>
        <w:numPr>
          <w:ilvl w:val="0"/>
          <w:numId w:val="16"/>
        </w:numPr>
        <w:tabs>
          <w:tab w:val="left" w:pos="284"/>
        </w:tabs>
        <w:spacing w:line="360" w:lineRule="auto"/>
        <w:ind w:left="284" w:hanging="284"/>
        <w:jc w:val="both"/>
        <w:rPr>
          <w:sz w:val="24"/>
          <w:szCs w:val="24"/>
        </w:rPr>
      </w:pPr>
      <w:r w:rsidRPr="004D1EB4">
        <w:rPr>
          <w:sz w:val="24"/>
          <w:szCs w:val="24"/>
        </w:rPr>
        <w:t xml:space="preserve">teren </w:t>
      </w:r>
      <w:r w:rsidR="000B161A" w:rsidRPr="004D1EB4">
        <w:rPr>
          <w:sz w:val="24"/>
          <w:szCs w:val="24"/>
        </w:rPr>
        <w:t>drogi lokalnej</w:t>
      </w:r>
      <w:r w:rsidR="00CA3C63" w:rsidRPr="004D1EB4">
        <w:rPr>
          <w:sz w:val="24"/>
          <w:szCs w:val="24"/>
        </w:rPr>
        <w:t xml:space="preserve">, </w:t>
      </w:r>
      <w:r w:rsidRPr="004D1EB4">
        <w:rPr>
          <w:sz w:val="24"/>
          <w:szCs w:val="24"/>
        </w:rPr>
        <w:t xml:space="preserve">symbol literowy przeznaczenia </w:t>
      </w:r>
      <w:r w:rsidR="0051460B" w:rsidRPr="004D1EB4">
        <w:rPr>
          <w:sz w:val="24"/>
          <w:szCs w:val="24"/>
          <w:u w:val="single"/>
        </w:rPr>
        <w:t>KDL</w:t>
      </w:r>
      <w:r w:rsidR="00CA3C63" w:rsidRPr="004D1EB4">
        <w:rPr>
          <w:sz w:val="24"/>
          <w:szCs w:val="24"/>
        </w:rPr>
        <w:t xml:space="preserve"> - to teren, dla którego ustala się zachowanie lub budowę ulic z możliwością ich remontu, przebudowy oraz możliwość realizacji infrastruktury technicznej i zieleni;</w:t>
      </w:r>
    </w:p>
    <w:p w14:paraId="6EBD7F6C" w14:textId="77777777" w:rsidR="00AD3228" w:rsidRPr="004D1EB4" w:rsidRDefault="00AD3228" w:rsidP="00AD3228">
      <w:pPr>
        <w:numPr>
          <w:ilvl w:val="0"/>
          <w:numId w:val="16"/>
        </w:numPr>
        <w:tabs>
          <w:tab w:val="left" w:pos="284"/>
        </w:tabs>
        <w:spacing w:line="360" w:lineRule="auto"/>
        <w:ind w:left="284" w:hanging="284"/>
        <w:jc w:val="both"/>
        <w:rPr>
          <w:sz w:val="24"/>
          <w:szCs w:val="24"/>
        </w:rPr>
      </w:pPr>
      <w:r w:rsidRPr="004D1EB4">
        <w:rPr>
          <w:sz w:val="24"/>
          <w:szCs w:val="24"/>
        </w:rPr>
        <w:t xml:space="preserve">teren </w:t>
      </w:r>
      <w:r w:rsidR="000B161A" w:rsidRPr="004D1EB4">
        <w:rPr>
          <w:sz w:val="24"/>
          <w:szCs w:val="24"/>
        </w:rPr>
        <w:t>drogi dojazdowej</w:t>
      </w:r>
      <w:r w:rsidR="00CA3C63" w:rsidRPr="004D1EB4">
        <w:rPr>
          <w:sz w:val="24"/>
          <w:szCs w:val="24"/>
        </w:rPr>
        <w:t xml:space="preserve">, </w:t>
      </w:r>
      <w:r w:rsidRPr="004D1EB4">
        <w:rPr>
          <w:sz w:val="24"/>
          <w:szCs w:val="24"/>
        </w:rPr>
        <w:t xml:space="preserve">symbol przeznaczenia </w:t>
      </w:r>
      <w:r w:rsidR="0051460B" w:rsidRPr="004D1EB4">
        <w:rPr>
          <w:sz w:val="24"/>
          <w:szCs w:val="24"/>
          <w:u w:val="single"/>
        </w:rPr>
        <w:t>KDD</w:t>
      </w:r>
      <w:r w:rsidR="00CA3C63" w:rsidRPr="004D1EB4">
        <w:rPr>
          <w:sz w:val="24"/>
          <w:szCs w:val="24"/>
        </w:rPr>
        <w:t xml:space="preserve"> – to teren, dla którego ustala się zachowanie lub budowę ulic z możliwością ich remontu, przebudowy oraz możliwość realizacji infrastruktury technicznej i zieleni;</w:t>
      </w:r>
    </w:p>
    <w:p w14:paraId="76CE4E8A" w14:textId="77777777" w:rsidR="00AD3228" w:rsidRPr="004D1EB4" w:rsidRDefault="000B161A" w:rsidP="008A2853">
      <w:pPr>
        <w:numPr>
          <w:ilvl w:val="0"/>
          <w:numId w:val="16"/>
        </w:numPr>
        <w:tabs>
          <w:tab w:val="left" w:pos="284"/>
        </w:tabs>
        <w:spacing w:line="360" w:lineRule="auto"/>
        <w:ind w:left="284" w:hanging="284"/>
        <w:jc w:val="both"/>
        <w:rPr>
          <w:sz w:val="24"/>
          <w:szCs w:val="24"/>
        </w:rPr>
      </w:pPr>
      <w:r w:rsidRPr="004D1EB4">
        <w:rPr>
          <w:sz w:val="24"/>
          <w:szCs w:val="24"/>
        </w:rPr>
        <w:t>teren</w:t>
      </w:r>
      <w:r w:rsidR="00AD3228" w:rsidRPr="004D1EB4">
        <w:rPr>
          <w:sz w:val="24"/>
          <w:szCs w:val="24"/>
        </w:rPr>
        <w:t xml:space="preserve"> </w:t>
      </w:r>
      <w:r w:rsidR="0051460B" w:rsidRPr="004D1EB4">
        <w:rPr>
          <w:sz w:val="24"/>
          <w:szCs w:val="24"/>
        </w:rPr>
        <w:t xml:space="preserve">komunikacji drogowej wewnętrznej </w:t>
      </w:r>
      <w:r w:rsidR="00AD3228" w:rsidRPr="004D1EB4">
        <w:rPr>
          <w:sz w:val="24"/>
          <w:szCs w:val="24"/>
        </w:rPr>
        <w:t xml:space="preserve">– symbol przeznaczenia </w:t>
      </w:r>
      <w:r w:rsidR="0051460B" w:rsidRPr="004D1EB4">
        <w:rPr>
          <w:sz w:val="24"/>
          <w:szCs w:val="24"/>
          <w:u w:val="single"/>
        </w:rPr>
        <w:t>KR</w:t>
      </w:r>
      <w:r w:rsidR="00E0366F" w:rsidRPr="004D1EB4">
        <w:rPr>
          <w:sz w:val="24"/>
          <w:szCs w:val="24"/>
        </w:rPr>
        <w:t xml:space="preserve"> – to teren, dla którego ustala się zachowanie lub budowę ulic z możliwością ich remontu, przebudowy oraz możliwość realizacji infra</w:t>
      </w:r>
      <w:r w:rsidR="00243D36" w:rsidRPr="004D1EB4">
        <w:rPr>
          <w:sz w:val="24"/>
          <w:szCs w:val="24"/>
        </w:rPr>
        <w:t>struktury technicznej i zieleni;</w:t>
      </w:r>
    </w:p>
    <w:p w14:paraId="63A7EB28" w14:textId="77777777" w:rsidR="00FC3856" w:rsidRPr="004D1EB4" w:rsidRDefault="00243D36" w:rsidP="008A2853">
      <w:pPr>
        <w:numPr>
          <w:ilvl w:val="0"/>
          <w:numId w:val="16"/>
        </w:numPr>
        <w:tabs>
          <w:tab w:val="left" w:pos="284"/>
        </w:tabs>
        <w:spacing w:line="360" w:lineRule="auto"/>
        <w:ind w:left="284" w:hanging="284"/>
        <w:jc w:val="both"/>
        <w:rPr>
          <w:sz w:val="24"/>
          <w:szCs w:val="24"/>
        </w:rPr>
      </w:pPr>
      <w:r w:rsidRPr="004D1EB4">
        <w:rPr>
          <w:sz w:val="24"/>
          <w:szCs w:val="24"/>
        </w:rPr>
        <w:t>t</w:t>
      </w:r>
      <w:r w:rsidR="00FC3856" w:rsidRPr="004D1EB4">
        <w:rPr>
          <w:sz w:val="24"/>
          <w:szCs w:val="24"/>
        </w:rPr>
        <w:t xml:space="preserve">eren elektroenergetyki – symbol przeznaczenia </w:t>
      </w:r>
      <w:r w:rsidR="00FC3856" w:rsidRPr="004D1EB4">
        <w:rPr>
          <w:sz w:val="24"/>
          <w:szCs w:val="24"/>
          <w:u w:val="single"/>
        </w:rPr>
        <w:t>IE</w:t>
      </w:r>
      <w:r w:rsidR="00FC3856" w:rsidRPr="004D1EB4">
        <w:rPr>
          <w:sz w:val="24"/>
          <w:szCs w:val="24"/>
        </w:rPr>
        <w:t xml:space="preserve"> – to teren </w:t>
      </w:r>
      <w:r w:rsidRPr="004D1EB4">
        <w:rPr>
          <w:sz w:val="24"/>
          <w:szCs w:val="24"/>
        </w:rPr>
        <w:t>obiektów i urządzeń elektroenergetycznych.</w:t>
      </w:r>
    </w:p>
    <w:p w14:paraId="3BF55471" w14:textId="77777777" w:rsidR="007225C9" w:rsidRPr="004D1EB4" w:rsidRDefault="007225C9" w:rsidP="00D13346">
      <w:pPr>
        <w:numPr>
          <w:ilvl w:val="0"/>
          <w:numId w:val="4"/>
        </w:numPr>
        <w:tabs>
          <w:tab w:val="clear" w:pos="660"/>
          <w:tab w:val="num" w:pos="426"/>
        </w:tabs>
        <w:spacing w:line="360" w:lineRule="auto"/>
        <w:ind w:left="426" w:hanging="426"/>
        <w:jc w:val="both"/>
        <w:rPr>
          <w:sz w:val="24"/>
          <w:szCs w:val="24"/>
        </w:rPr>
      </w:pPr>
      <w:r w:rsidRPr="004D1EB4">
        <w:rPr>
          <w:sz w:val="24"/>
          <w:szCs w:val="24"/>
        </w:rPr>
        <w:t>Linie rozgraniczające tereny o różnym przeznaczeniu lub różnych zasadach zagospodarowania oraz przeznaczenie i nume</w:t>
      </w:r>
      <w:r w:rsidR="003C16B5" w:rsidRPr="004D1EB4">
        <w:rPr>
          <w:sz w:val="24"/>
          <w:szCs w:val="24"/>
        </w:rPr>
        <w:t>r terenów określa rysunek planu</w:t>
      </w:r>
      <w:r w:rsidR="00B079C1" w:rsidRPr="004D1EB4">
        <w:rPr>
          <w:sz w:val="24"/>
          <w:szCs w:val="24"/>
        </w:rPr>
        <w:t xml:space="preserve"> symbolem literowym przeznaczenia lub numerem i symbolem literowym przeznaczenia</w:t>
      </w:r>
      <w:r w:rsidR="002B11C4" w:rsidRPr="004D1EB4">
        <w:rPr>
          <w:sz w:val="24"/>
          <w:szCs w:val="24"/>
        </w:rPr>
        <w:t>.</w:t>
      </w:r>
    </w:p>
    <w:p w14:paraId="4DB55701" w14:textId="77777777" w:rsidR="001D77A8" w:rsidRPr="004D1EB4" w:rsidRDefault="00FB7ADC" w:rsidP="00BA0926">
      <w:pPr>
        <w:numPr>
          <w:ilvl w:val="0"/>
          <w:numId w:val="4"/>
        </w:numPr>
        <w:tabs>
          <w:tab w:val="clear" w:pos="660"/>
          <w:tab w:val="num" w:pos="426"/>
        </w:tabs>
        <w:spacing w:after="240" w:line="360" w:lineRule="auto"/>
        <w:ind w:left="426" w:hanging="426"/>
        <w:jc w:val="both"/>
        <w:rPr>
          <w:sz w:val="24"/>
          <w:szCs w:val="24"/>
        </w:rPr>
      </w:pPr>
      <w:r w:rsidRPr="004D1EB4">
        <w:rPr>
          <w:sz w:val="24"/>
          <w:szCs w:val="24"/>
        </w:rPr>
        <w:t>Granica obszaru objętego planem pokrywa się z liniami rozgraniczającymi, do których przylega – odsunięcie na rysunku planu granicy obszaru objętego planem od linii rozgraniczających wynika z potrzeby zachowania czytelności rysunku</w:t>
      </w:r>
      <w:r w:rsidR="000A640F" w:rsidRPr="004D1EB4">
        <w:rPr>
          <w:sz w:val="24"/>
          <w:szCs w:val="24"/>
        </w:rPr>
        <w:t>.</w:t>
      </w:r>
    </w:p>
    <w:p w14:paraId="40D7A70B" w14:textId="77777777" w:rsidR="007225C9" w:rsidRPr="004D1EB4" w:rsidRDefault="007225C9" w:rsidP="007225C9">
      <w:pPr>
        <w:spacing w:line="360" w:lineRule="auto"/>
        <w:ind w:firstLine="360"/>
        <w:jc w:val="center"/>
        <w:rPr>
          <w:b/>
          <w:sz w:val="24"/>
          <w:szCs w:val="24"/>
        </w:rPr>
      </w:pPr>
      <w:r w:rsidRPr="004D1EB4">
        <w:rPr>
          <w:b/>
          <w:sz w:val="24"/>
          <w:szCs w:val="24"/>
        </w:rPr>
        <w:t>§ 6.</w:t>
      </w:r>
    </w:p>
    <w:p w14:paraId="2C301721" w14:textId="77777777" w:rsidR="007225C9" w:rsidRPr="004D1EB4" w:rsidRDefault="007225C9" w:rsidP="007225C9">
      <w:pPr>
        <w:spacing w:line="360" w:lineRule="auto"/>
        <w:rPr>
          <w:sz w:val="24"/>
          <w:szCs w:val="24"/>
        </w:rPr>
      </w:pPr>
      <w:r w:rsidRPr="004D1EB4">
        <w:rPr>
          <w:sz w:val="24"/>
          <w:szCs w:val="24"/>
        </w:rPr>
        <w:t>Zasady ochrony środowiska, przyrody i krajobrazu:</w:t>
      </w:r>
    </w:p>
    <w:p w14:paraId="4BF4276D" w14:textId="77777777" w:rsidR="007225C9" w:rsidRPr="004D1EB4" w:rsidRDefault="007225C9" w:rsidP="007225C9">
      <w:pPr>
        <w:numPr>
          <w:ilvl w:val="0"/>
          <w:numId w:val="10"/>
        </w:numPr>
        <w:tabs>
          <w:tab w:val="left" w:pos="284"/>
        </w:tabs>
        <w:spacing w:line="360" w:lineRule="auto"/>
        <w:ind w:left="284" w:hanging="284"/>
        <w:jc w:val="both"/>
        <w:rPr>
          <w:sz w:val="24"/>
          <w:szCs w:val="24"/>
        </w:rPr>
      </w:pPr>
      <w:r w:rsidRPr="004D1EB4">
        <w:rPr>
          <w:sz w:val="24"/>
          <w:szCs w:val="24"/>
        </w:rPr>
        <w:t>ustala się, zasadę realizacji elementów infrastruktury technicznej i urządzeń ochrony środowiska, zapewniających zgodnie z przepisami odrębnymi, ochronę elementów środowiska takich jak gleby, wody powierzchniowe i podziemne oraz powietrze przed zanieczyszczeniem wynikającym z prowadzonej działalności gospodarczej (usługowej) czy zagospodarowania;</w:t>
      </w:r>
    </w:p>
    <w:p w14:paraId="709963A6" w14:textId="77777777" w:rsidR="007225C9" w:rsidRPr="004D1EB4" w:rsidRDefault="007225C9" w:rsidP="007225C9">
      <w:pPr>
        <w:numPr>
          <w:ilvl w:val="0"/>
          <w:numId w:val="10"/>
        </w:numPr>
        <w:spacing w:line="360" w:lineRule="auto"/>
        <w:ind w:left="284" w:hanging="284"/>
        <w:jc w:val="both"/>
        <w:rPr>
          <w:sz w:val="24"/>
          <w:szCs w:val="24"/>
        </w:rPr>
      </w:pPr>
      <w:r w:rsidRPr="004D1EB4">
        <w:rPr>
          <w:sz w:val="24"/>
          <w:szCs w:val="24"/>
        </w:rPr>
        <w:t xml:space="preserve">ustala się, iż prowadzona działalność gospodarcza (usługowa), czy zagospodarowanie nie powinny na granicy działki budowlanej, lokalu, do których prowadzący działalność, właściciel posiada tytuł prawny, przekraczać standardów jakości środowiska zgodnie </w:t>
      </w:r>
      <w:r w:rsidRPr="004D1EB4">
        <w:rPr>
          <w:sz w:val="24"/>
          <w:szCs w:val="24"/>
        </w:rPr>
        <w:br/>
        <w:t>z przepisami odrębnymi, odpowiednich dla przeznaczenia, funkcji, na działkach budowlanych, lokalach sąsiednich, ustalenie nie dotyczy inwestycji z zakresu łączności publicznej (telekomunikacji), dróg /ulic/ publicznych;</w:t>
      </w:r>
    </w:p>
    <w:p w14:paraId="4790DC74" w14:textId="77777777" w:rsidR="007225C9" w:rsidRPr="004D1EB4" w:rsidRDefault="007225C9" w:rsidP="007225C9">
      <w:pPr>
        <w:numPr>
          <w:ilvl w:val="0"/>
          <w:numId w:val="10"/>
        </w:numPr>
        <w:spacing w:line="360" w:lineRule="auto"/>
        <w:ind w:left="284" w:hanging="284"/>
        <w:jc w:val="both"/>
        <w:rPr>
          <w:sz w:val="24"/>
          <w:szCs w:val="24"/>
        </w:rPr>
      </w:pPr>
      <w:r w:rsidRPr="004D1EB4">
        <w:rPr>
          <w:sz w:val="24"/>
          <w:szCs w:val="24"/>
        </w:rPr>
        <w:lastRenderedPageBreak/>
        <w:t xml:space="preserve">wyodrębniony w planie teren oznaczony symbolem literowym przeznaczenia </w:t>
      </w:r>
      <w:r w:rsidR="00E22E60" w:rsidRPr="004D1EB4">
        <w:rPr>
          <w:sz w:val="24"/>
          <w:szCs w:val="24"/>
        </w:rPr>
        <w:t>MN</w:t>
      </w:r>
      <w:r w:rsidR="00C9193B" w:rsidRPr="004D1EB4">
        <w:rPr>
          <w:sz w:val="24"/>
          <w:szCs w:val="24"/>
        </w:rPr>
        <w:t>-U</w:t>
      </w:r>
      <w:r w:rsidRPr="004D1EB4">
        <w:rPr>
          <w:sz w:val="24"/>
          <w:szCs w:val="24"/>
        </w:rPr>
        <w:t xml:space="preserve"> zalicza się zgodnie z rodzajami terenów o dopuszczalnych poziomach hałasu </w:t>
      </w:r>
      <w:r w:rsidRPr="004D1EB4">
        <w:rPr>
          <w:sz w:val="24"/>
          <w:szCs w:val="24"/>
        </w:rPr>
        <w:br/>
        <w:t>w środowisku, o których mowa w przepisach odrębnych, do terenów mieszkaniow</w:t>
      </w:r>
      <w:r w:rsidR="002248DC" w:rsidRPr="004D1EB4">
        <w:rPr>
          <w:sz w:val="24"/>
          <w:szCs w:val="24"/>
        </w:rPr>
        <w:t>o-usługowych</w:t>
      </w:r>
      <w:r w:rsidRPr="004D1EB4">
        <w:rPr>
          <w:sz w:val="24"/>
          <w:szCs w:val="24"/>
        </w:rPr>
        <w:t>;</w:t>
      </w:r>
    </w:p>
    <w:p w14:paraId="1B661F71" w14:textId="77777777" w:rsidR="007225C9" w:rsidRPr="004D1EB4" w:rsidRDefault="007225C9" w:rsidP="007225C9">
      <w:pPr>
        <w:numPr>
          <w:ilvl w:val="0"/>
          <w:numId w:val="10"/>
        </w:numPr>
        <w:spacing w:line="360" w:lineRule="auto"/>
        <w:ind w:left="284" w:hanging="284"/>
        <w:jc w:val="both"/>
        <w:rPr>
          <w:sz w:val="24"/>
          <w:szCs w:val="24"/>
        </w:rPr>
      </w:pPr>
      <w:r w:rsidRPr="004D1EB4">
        <w:rPr>
          <w:sz w:val="24"/>
          <w:szCs w:val="24"/>
        </w:rPr>
        <w:t xml:space="preserve">obowiązuje zakaz realizacji przedsięwzięć mogących znacząco oddziaływać </w:t>
      </w:r>
      <w:r w:rsidRPr="004D1EB4">
        <w:rPr>
          <w:sz w:val="24"/>
          <w:szCs w:val="24"/>
        </w:rPr>
        <w:br/>
        <w:t>na środowisko, nie dotyczy infrastruktury technicznej, inwestycji z zakresu łączności publicznej (telekomunikacji);</w:t>
      </w:r>
    </w:p>
    <w:p w14:paraId="37D0E899" w14:textId="77777777" w:rsidR="007225C9" w:rsidRPr="004D1EB4" w:rsidRDefault="007225C9" w:rsidP="007225C9">
      <w:pPr>
        <w:numPr>
          <w:ilvl w:val="0"/>
          <w:numId w:val="10"/>
        </w:numPr>
        <w:spacing w:line="360" w:lineRule="auto"/>
        <w:ind w:left="284" w:hanging="284"/>
        <w:jc w:val="both"/>
        <w:rPr>
          <w:sz w:val="24"/>
          <w:szCs w:val="24"/>
        </w:rPr>
      </w:pPr>
      <w:r w:rsidRPr="004D1EB4">
        <w:rPr>
          <w:sz w:val="24"/>
          <w:szCs w:val="24"/>
        </w:rPr>
        <w:t xml:space="preserve">w obszarze planu obowiązuje zakaz realizacji zakładów o dużym i zwiększonym ryzyku wystąpienia poważnej awarii w rozumieniu przepisów odrębnych oraz zakaz prowadzenia działalności gospodarczej z zakresu gospodarowania odpadami z wyłączeniem wytwarzania </w:t>
      </w:r>
      <w:r w:rsidR="002248DC" w:rsidRPr="004D1EB4">
        <w:rPr>
          <w:sz w:val="24"/>
          <w:szCs w:val="24"/>
        </w:rPr>
        <w:t xml:space="preserve">i </w:t>
      </w:r>
      <w:r w:rsidRPr="004D1EB4">
        <w:rPr>
          <w:sz w:val="24"/>
          <w:szCs w:val="24"/>
        </w:rPr>
        <w:t>wstępnego magazynowania u wytwórcy odpadów;</w:t>
      </w:r>
    </w:p>
    <w:p w14:paraId="6E4D6462" w14:textId="5A8D1B4F" w:rsidR="007225C9" w:rsidRPr="00BA0926" w:rsidRDefault="007225C9" w:rsidP="00BA0926">
      <w:pPr>
        <w:numPr>
          <w:ilvl w:val="0"/>
          <w:numId w:val="10"/>
        </w:numPr>
        <w:spacing w:after="240" w:line="360" w:lineRule="auto"/>
        <w:ind w:left="284" w:hanging="284"/>
        <w:jc w:val="both"/>
        <w:rPr>
          <w:sz w:val="24"/>
          <w:szCs w:val="24"/>
        </w:rPr>
      </w:pPr>
      <w:r w:rsidRPr="004D1EB4">
        <w:rPr>
          <w:sz w:val="24"/>
          <w:szCs w:val="24"/>
        </w:rPr>
        <w:t xml:space="preserve">dopuszcza się instalacje odnawialnych źródeł energii w rozumieniu </w:t>
      </w:r>
      <w:proofErr w:type="spellStart"/>
      <w:r w:rsidRPr="004D1EB4">
        <w:rPr>
          <w:sz w:val="24"/>
          <w:szCs w:val="24"/>
        </w:rPr>
        <w:t>mikroinstalacji</w:t>
      </w:r>
      <w:proofErr w:type="spellEnd"/>
      <w:r w:rsidRPr="004D1EB4">
        <w:rPr>
          <w:sz w:val="24"/>
          <w:szCs w:val="24"/>
        </w:rPr>
        <w:t xml:space="preserve"> </w:t>
      </w:r>
      <w:r w:rsidRPr="004D1EB4">
        <w:rPr>
          <w:sz w:val="24"/>
          <w:szCs w:val="24"/>
        </w:rPr>
        <w:br/>
        <w:t xml:space="preserve">(z wykluczeniem energii otrzymanej z biogazu, </w:t>
      </w:r>
      <w:proofErr w:type="spellStart"/>
      <w:r w:rsidRPr="004D1EB4">
        <w:rPr>
          <w:sz w:val="24"/>
          <w:szCs w:val="24"/>
        </w:rPr>
        <w:t>biopłynów</w:t>
      </w:r>
      <w:proofErr w:type="spellEnd"/>
      <w:r w:rsidRPr="004D1EB4">
        <w:rPr>
          <w:sz w:val="24"/>
          <w:szCs w:val="24"/>
        </w:rPr>
        <w:t xml:space="preserve"> oraz energii wiatrowej), zgodnie z przepisami odrębnymi. </w:t>
      </w:r>
    </w:p>
    <w:p w14:paraId="2A11078D" w14:textId="77777777" w:rsidR="007225C9" w:rsidRPr="004D1EB4" w:rsidRDefault="007225C9" w:rsidP="007225C9">
      <w:pPr>
        <w:pStyle w:val="Tekstpodstawowy2"/>
        <w:spacing w:line="360" w:lineRule="auto"/>
        <w:jc w:val="center"/>
        <w:rPr>
          <w:b/>
          <w:sz w:val="24"/>
          <w:szCs w:val="24"/>
        </w:rPr>
      </w:pPr>
      <w:r w:rsidRPr="004D1EB4">
        <w:rPr>
          <w:b/>
          <w:sz w:val="24"/>
          <w:szCs w:val="24"/>
        </w:rPr>
        <w:t>§ 7.</w:t>
      </w:r>
    </w:p>
    <w:p w14:paraId="6A5B811D" w14:textId="77777777" w:rsidR="007225C9" w:rsidRPr="004D1EB4" w:rsidRDefault="007225C9" w:rsidP="007225C9">
      <w:pPr>
        <w:numPr>
          <w:ilvl w:val="0"/>
          <w:numId w:val="8"/>
        </w:numPr>
        <w:spacing w:line="360" w:lineRule="auto"/>
        <w:jc w:val="both"/>
        <w:rPr>
          <w:sz w:val="24"/>
          <w:szCs w:val="24"/>
        </w:rPr>
      </w:pPr>
      <w:r w:rsidRPr="004D1EB4">
        <w:rPr>
          <w:sz w:val="24"/>
          <w:szCs w:val="24"/>
        </w:rPr>
        <w:t xml:space="preserve">W  obszarze objętym planem nie występują obiekty lub tereny podlegające ochronie, </w:t>
      </w:r>
      <w:r w:rsidRPr="004D1EB4">
        <w:rPr>
          <w:sz w:val="24"/>
          <w:szCs w:val="24"/>
        </w:rPr>
        <w:br/>
        <w:t>na podstawie przepisów odrębnych, tereny górnicze, a także obszary sz</w:t>
      </w:r>
      <w:r w:rsidR="0050326E" w:rsidRPr="004D1EB4">
        <w:rPr>
          <w:sz w:val="24"/>
          <w:szCs w:val="24"/>
        </w:rPr>
        <w:t xml:space="preserve">czególnego zagrożenia powodzią oraz </w:t>
      </w:r>
      <w:r w:rsidRPr="004D1EB4">
        <w:rPr>
          <w:sz w:val="24"/>
          <w:szCs w:val="24"/>
        </w:rPr>
        <w:t>obszary zagrożone osuwaniem się mas ziemnych.</w:t>
      </w:r>
    </w:p>
    <w:p w14:paraId="53752E05" w14:textId="77777777" w:rsidR="007225C9" w:rsidRPr="004D1EB4" w:rsidRDefault="007225C9" w:rsidP="007225C9">
      <w:pPr>
        <w:numPr>
          <w:ilvl w:val="0"/>
          <w:numId w:val="8"/>
        </w:numPr>
        <w:spacing w:line="360" w:lineRule="auto"/>
        <w:jc w:val="both"/>
        <w:rPr>
          <w:sz w:val="24"/>
          <w:szCs w:val="24"/>
        </w:rPr>
      </w:pPr>
      <w:r w:rsidRPr="004D1EB4">
        <w:rPr>
          <w:sz w:val="24"/>
          <w:szCs w:val="24"/>
        </w:rPr>
        <w:t>W obszarze objętym niniejszym planem nie występują krajobrazy kulturowe, obiekty objęte ochroną konserwatorską i dobra kultury współczesnej, w związku z powyższym nie ustala się zasad ochrony dziedzictwa kulturowego i zabytków oraz dóbr kultury współczesnej.</w:t>
      </w:r>
    </w:p>
    <w:p w14:paraId="517352A7" w14:textId="77777777" w:rsidR="007225C9" w:rsidRPr="004D1EB4" w:rsidRDefault="00690D02" w:rsidP="007225C9">
      <w:pPr>
        <w:numPr>
          <w:ilvl w:val="0"/>
          <w:numId w:val="8"/>
        </w:numPr>
        <w:spacing w:line="360" w:lineRule="auto"/>
        <w:jc w:val="both"/>
        <w:rPr>
          <w:sz w:val="24"/>
          <w:szCs w:val="24"/>
        </w:rPr>
      </w:pPr>
      <w:r w:rsidRPr="004D1EB4">
        <w:rPr>
          <w:sz w:val="24"/>
          <w:szCs w:val="24"/>
        </w:rPr>
        <w:t xml:space="preserve">W związku z aktualnym Audytem Krajobrazowym Województwa Mazowieckiego, </w:t>
      </w:r>
      <w:r w:rsidR="007E46F8">
        <w:rPr>
          <w:sz w:val="24"/>
          <w:szCs w:val="24"/>
        </w:rPr>
        <w:t xml:space="preserve">część </w:t>
      </w:r>
      <w:r w:rsidRPr="004D1EB4">
        <w:rPr>
          <w:sz w:val="24"/>
          <w:szCs w:val="24"/>
        </w:rPr>
        <w:t>obszar</w:t>
      </w:r>
      <w:r w:rsidR="007E46F8">
        <w:rPr>
          <w:sz w:val="24"/>
          <w:szCs w:val="24"/>
        </w:rPr>
        <w:t>u objętego planem zakwalifikowana</w:t>
      </w:r>
      <w:r w:rsidRPr="004D1EB4">
        <w:rPr>
          <w:sz w:val="24"/>
          <w:szCs w:val="24"/>
        </w:rPr>
        <w:t xml:space="preserve"> został</w:t>
      </w:r>
      <w:r w:rsidR="007E46F8">
        <w:rPr>
          <w:sz w:val="24"/>
          <w:szCs w:val="24"/>
        </w:rPr>
        <w:t>a</w:t>
      </w:r>
      <w:r w:rsidRPr="004D1EB4">
        <w:rPr>
          <w:sz w:val="24"/>
          <w:szCs w:val="24"/>
        </w:rPr>
        <w:t xml:space="preserve"> do </w:t>
      </w:r>
      <w:r w:rsidR="007E46F8">
        <w:rPr>
          <w:sz w:val="24"/>
          <w:szCs w:val="24"/>
        </w:rPr>
        <w:t xml:space="preserve">krajobrazu priorytetowego </w:t>
      </w:r>
      <w:r w:rsidR="007E46F8">
        <w:rPr>
          <w:sz w:val="24"/>
          <w:szCs w:val="24"/>
        </w:rPr>
        <w:br/>
        <w:t>14-318.72-078</w:t>
      </w:r>
      <w:r w:rsidR="007225C9" w:rsidRPr="004D1EB4">
        <w:rPr>
          <w:sz w:val="24"/>
          <w:szCs w:val="24"/>
        </w:rPr>
        <w:t>.</w:t>
      </w:r>
    </w:p>
    <w:p w14:paraId="16A6959E" w14:textId="0F0ED459" w:rsidR="005F15A2" w:rsidRPr="00216562" w:rsidRDefault="007225C9" w:rsidP="00216562">
      <w:pPr>
        <w:numPr>
          <w:ilvl w:val="0"/>
          <w:numId w:val="8"/>
        </w:numPr>
        <w:spacing w:after="240" w:line="360" w:lineRule="auto"/>
        <w:jc w:val="both"/>
        <w:rPr>
          <w:sz w:val="24"/>
          <w:szCs w:val="24"/>
        </w:rPr>
      </w:pPr>
      <w:r w:rsidRPr="004D1EB4">
        <w:rPr>
          <w:sz w:val="24"/>
          <w:szCs w:val="24"/>
        </w:rPr>
        <w:t>W obszarze planu nie wyznacza się przestrzeni publicznych i wobec tego nie określa się wymogów wynikających z potrzeb kształtowania przestrzeni publicznych.</w:t>
      </w:r>
      <w:r w:rsidRPr="00216562">
        <w:rPr>
          <w:b/>
          <w:sz w:val="24"/>
          <w:szCs w:val="24"/>
        </w:rPr>
        <w:t xml:space="preserve"> </w:t>
      </w:r>
    </w:p>
    <w:p w14:paraId="0FC687CC" w14:textId="77777777" w:rsidR="007225C9" w:rsidRPr="004D1EB4" w:rsidRDefault="007225C9" w:rsidP="007225C9">
      <w:pPr>
        <w:pStyle w:val="Tekstpodstawowy2"/>
        <w:spacing w:line="360" w:lineRule="auto"/>
        <w:jc w:val="center"/>
        <w:rPr>
          <w:b/>
          <w:sz w:val="24"/>
          <w:szCs w:val="24"/>
        </w:rPr>
      </w:pPr>
      <w:r w:rsidRPr="004D1EB4">
        <w:rPr>
          <w:b/>
          <w:sz w:val="24"/>
          <w:szCs w:val="24"/>
        </w:rPr>
        <w:t>§ 8.</w:t>
      </w:r>
    </w:p>
    <w:p w14:paraId="4E5455D4" w14:textId="77777777" w:rsidR="007225C9" w:rsidRPr="004D1EB4" w:rsidRDefault="007225C9" w:rsidP="007225C9">
      <w:pPr>
        <w:pStyle w:val="Tekstpodstawowy2"/>
        <w:numPr>
          <w:ilvl w:val="0"/>
          <w:numId w:val="7"/>
        </w:numPr>
        <w:tabs>
          <w:tab w:val="left" w:pos="284"/>
          <w:tab w:val="left" w:pos="1211"/>
        </w:tabs>
        <w:spacing w:after="0" w:line="360" w:lineRule="auto"/>
        <w:ind w:left="284" w:hanging="284"/>
        <w:jc w:val="both"/>
        <w:rPr>
          <w:sz w:val="24"/>
          <w:szCs w:val="24"/>
        </w:rPr>
      </w:pPr>
      <w:r w:rsidRPr="004D1EB4">
        <w:rPr>
          <w:sz w:val="24"/>
          <w:szCs w:val="24"/>
        </w:rPr>
        <w:t xml:space="preserve">Ustala się linie rozgraniczające terenów oznaczonych symbolem przeznaczenia: </w:t>
      </w:r>
      <w:r w:rsidR="001F6C9D" w:rsidRPr="004D1EB4">
        <w:rPr>
          <w:sz w:val="24"/>
          <w:szCs w:val="24"/>
        </w:rPr>
        <w:t>KDZ, KDL</w:t>
      </w:r>
      <w:r w:rsidR="00711F04" w:rsidRPr="004D1EB4">
        <w:rPr>
          <w:sz w:val="24"/>
          <w:szCs w:val="24"/>
        </w:rPr>
        <w:t xml:space="preserve">, </w:t>
      </w:r>
      <w:r w:rsidRPr="004D1EB4">
        <w:rPr>
          <w:sz w:val="24"/>
          <w:szCs w:val="24"/>
        </w:rPr>
        <w:t>KDD jako granice terenów rozmieszczenia inwestycji celu publicznego z zakresu dróg publicznych o znaczeniu lokalnym.</w:t>
      </w:r>
    </w:p>
    <w:p w14:paraId="4AB184FE" w14:textId="1F7D13A3" w:rsidR="007225C9" w:rsidRPr="00BA0926" w:rsidRDefault="007225C9" w:rsidP="00BA0926">
      <w:pPr>
        <w:pStyle w:val="Tekstpodstawowy2"/>
        <w:numPr>
          <w:ilvl w:val="0"/>
          <w:numId w:val="7"/>
        </w:numPr>
        <w:tabs>
          <w:tab w:val="left" w:pos="284"/>
          <w:tab w:val="left" w:pos="1211"/>
        </w:tabs>
        <w:spacing w:line="360" w:lineRule="auto"/>
        <w:ind w:left="284" w:hanging="284"/>
        <w:jc w:val="both"/>
        <w:rPr>
          <w:sz w:val="24"/>
          <w:szCs w:val="24"/>
        </w:rPr>
      </w:pPr>
      <w:r w:rsidRPr="004D1EB4">
        <w:rPr>
          <w:sz w:val="24"/>
          <w:szCs w:val="24"/>
        </w:rPr>
        <w:lastRenderedPageBreak/>
        <w:t>Ustala się linie rozgranic</w:t>
      </w:r>
      <w:r w:rsidR="000D1010" w:rsidRPr="004D1EB4">
        <w:rPr>
          <w:sz w:val="24"/>
          <w:szCs w:val="24"/>
        </w:rPr>
        <w:t>zające wyodrębnionego w obszarach</w:t>
      </w:r>
      <w:r w:rsidRPr="004D1EB4">
        <w:rPr>
          <w:sz w:val="24"/>
          <w:szCs w:val="24"/>
        </w:rPr>
        <w:t xml:space="preserve"> planu terenu jako granice terenów rozmieszczenia inwestycji celu publicznego z zakresu infrastruktury technicznej </w:t>
      </w:r>
      <w:r w:rsidRPr="004D1EB4">
        <w:rPr>
          <w:sz w:val="24"/>
          <w:szCs w:val="24"/>
        </w:rPr>
        <w:br/>
        <w:t>o znaczeniu lokalnym i ponadlokalnym.</w:t>
      </w:r>
    </w:p>
    <w:p w14:paraId="1747ECBA" w14:textId="77777777" w:rsidR="007225C9" w:rsidRPr="004D1EB4" w:rsidRDefault="007225C9" w:rsidP="007225C9">
      <w:pPr>
        <w:pStyle w:val="Tekstpodstawowy2"/>
        <w:spacing w:line="360" w:lineRule="auto"/>
        <w:jc w:val="center"/>
        <w:rPr>
          <w:b/>
          <w:sz w:val="24"/>
          <w:szCs w:val="24"/>
        </w:rPr>
      </w:pPr>
      <w:r w:rsidRPr="004D1EB4">
        <w:rPr>
          <w:b/>
          <w:sz w:val="24"/>
          <w:szCs w:val="24"/>
        </w:rPr>
        <w:t>§ 9.</w:t>
      </w:r>
    </w:p>
    <w:p w14:paraId="3D5156FD" w14:textId="77777777" w:rsidR="007225C9" w:rsidRPr="004D1EB4" w:rsidRDefault="007225C9" w:rsidP="007225C9">
      <w:pPr>
        <w:spacing w:line="360" w:lineRule="auto"/>
        <w:jc w:val="both"/>
        <w:rPr>
          <w:sz w:val="24"/>
          <w:szCs w:val="24"/>
        </w:rPr>
      </w:pPr>
      <w:r w:rsidRPr="004D1EB4">
        <w:rPr>
          <w:sz w:val="24"/>
          <w:szCs w:val="24"/>
        </w:rPr>
        <w:t>Zasady ochrony i kształtowania ładu przestrzennego, kształtowania zabudowy, wskaźniki zagospodarowania terenów, zasady kształtowania krajobrazu, szczególne warunki zagospodarowania terenów oraz ograniczenia w ich użytkowaniu, w tym zakaz zabudowy:</w:t>
      </w:r>
    </w:p>
    <w:p w14:paraId="74830352" w14:textId="77777777" w:rsidR="007225C9" w:rsidRPr="004D1EB4" w:rsidRDefault="007225C9" w:rsidP="007225C9">
      <w:pPr>
        <w:spacing w:line="360" w:lineRule="auto"/>
        <w:jc w:val="both"/>
        <w:rPr>
          <w:sz w:val="24"/>
          <w:szCs w:val="24"/>
        </w:rPr>
      </w:pPr>
      <w:r w:rsidRPr="004D1EB4">
        <w:rPr>
          <w:sz w:val="24"/>
          <w:szCs w:val="24"/>
        </w:rPr>
        <w:t>1. Ustalenia ogólne:</w:t>
      </w:r>
    </w:p>
    <w:p w14:paraId="612351B4" w14:textId="0771725A" w:rsidR="007225C9" w:rsidRPr="004D1EB4" w:rsidRDefault="007225C9" w:rsidP="007225C9">
      <w:pPr>
        <w:numPr>
          <w:ilvl w:val="0"/>
          <w:numId w:val="11"/>
        </w:numPr>
        <w:spacing w:line="360" w:lineRule="auto"/>
        <w:ind w:left="360"/>
        <w:jc w:val="both"/>
        <w:rPr>
          <w:sz w:val="24"/>
          <w:szCs w:val="24"/>
        </w:rPr>
      </w:pPr>
      <w:r w:rsidRPr="004D1EB4">
        <w:rPr>
          <w:sz w:val="24"/>
          <w:szCs w:val="24"/>
        </w:rPr>
        <w:t>usytuowanie budynków w</w:t>
      </w:r>
      <w:r w:rsidR="00C14D02" w:rsidRPr="004D1EB4">
        <w:rPr>
          <w:sz w:val="24"/>
          <w:szCs w:val="24"/>
        </w:rPr>
        <w:t xml:space="preserve">zględem </w:t>
      </w:r>
      <w:r w:rsidR="00687A4D" w:rsidRPr="004D1EB4">
        <w:rPr>
          <w:sz w:val="24"/>
          <w:szCs w:val="24"/>
        </w:rPr>
        <w:t>dróg /</w:t>
      </w:r>
      <w:r w:rsidR="00BE28CE" w:rsidRPr="004D1EB4">
        <w:rPr>
          <w:sz w:val="24"/>
          <w:szCs w:val="24"/>
        </w:rPr>
        <w:t>ulic</w:t>
      </w:r>
      <w:r w:rsidR="00687A4D" w:rsidRPr="004D1EB4">
        <w:rPr>
          <w:sz w:val="24"/>
          <w:szCs w:val="24"/>
        </w:rPr>
        <w:t>/</w:t>
      </w:r>
      <w:r w:rsidR="00BE28CE" w:rsidRPr="004D1EB4">
        <w:rPr>
          <w:sz w:val="24"/>
          <w:szCs w:val="24"/>
        </w:rPr>
        <w:t xml:space="preserve"> </w:t>
      </w:r>
      <w:r w:rsidR="00687A4D" w:rsidRPr="004D1EB4">
        <w:rPr>
          <w:sz w:val="24"/>
          <w:szCs w:val="24"/>
        </w:rPr>
        <w:t xml:space="preserve">publicznych </w:t>
      </w:r>
      <w:r w:rsidR="00BE28CE" w:rsidRPr="004D1EB4">
        <w:rPr>
          <w:sz w:val="24"/>
          <w:szCs w:val="24"/>
        </w:rPr>
        <w:t>obowiązuje wg</w:t>
      </w:r>
      <w:r w:rsidRPr="004D1EB4">
        <w:rPr>
          <w:sz w:val="24"/>
          <w:szCs w:val="24"/>
        </w:rPr>
        <w:t xml:space="preserve"> nieprzekraczalnej linii zabudowy zgodnie z rysunkiem planu</w:t>
      </w:r>
      <w:r w:rsidR="00BE28CE" w:rsidRPr="004D1EB4">
        <w:rPr>
          <w:sz w:val="24"/>
          <w:szCs w:val="24"/>
        </w:rPr>
        <w:t>. Odległość nieprzekraczalnej linii zabudowy od linii rozgraniczającej ulic</w:t>
      </w:r>
      <w:r w:rsidR="00C979BB">
        <w:rPr>
          <w:sz w:val="24"/>
          <w:szCs w:val="24"/>
        </w:rPr>
        <w:t xml:space="preserve"> </w:t>
      </w:r>
      <w:r w:rsidR="00BE28CE" w:rsidRPr="004D1EB4">
        <w:rPr>
          <w:sz w:val="24"/>
          <w:szCs w:val="24"/>
        </w:rPr>
        <w:t>zgodnie z rysunkiem planu;</w:t>
      </w:r>
      <w:r w:rsidRPr="004D1EB4">
        <w:rPr>
          <w:sz w:val="24"/>
          <w:szCs w:val="24"/>
        </w:rPr>
        <w:t xml:space="preserve"> </w:t>
      </w:r>
    </w:p>
    <w:p w14:paraId="23025C68" w14:textId="77777777" w:rsidR="004D6EBD" w:rsidRDefault="004D6EBD" w:rsidP="007225C9">
      <w:pPr>
        <w:numPr>
          <w:ilvl w:val="0"/>
          <w:numId w:val="11"/>
        </w:numPr>
        <w:spacing w:line="360" w:lineRule="auto"/>
        <w:ind w:left="426" w:hanging="426"/>
        <w:jc w:val="both"/>
        <w:rPr>
          <w:sz w:val="24"/>
          <w:szCs w:val="24"/>
        </w:rPr>
      </w:pPr>
      <w:r w:rsidRPr="004D1EB4">
        <w:rPr>
          <w:sz w:val="24"/>
          <w:szCs w:val="24"/>
        </w:rPr>
        <w:t>dopuszcza się</w:t>
      </w:r>
      <w:r w:rsidR="000E098B" w:rsidRPr="004D1EB4">
        <w:rPr>
          <w:sz w:val="24"/>
          <w:szCs w:val="24"/>
        </w:rPr>
        <w:t xml:space="preserve"> </w:t>
      </w:r>
      <w:r w:rsidRPr="004D1EB4">
        <w:rPr>
          <w:sz w:val="24"/>
          <w:szCs w:val="24"/>
        </w:rPr>
        <w:t>rozbudowę, nadbudowę, przebudowę istniejących obiektów, pod warunkiem, że ich użytkowanie jest lub będzie zgodne z przeznaczeniem terenu oraz pozostałymi warunkami niniejszej uchwały;</w:t>
      </w:r>
    </w:p>
    <w:p w14:paraId="2C9FB87B" w14:textId="77777777" w:rsidR="00E46954" w:rsidRDefault="00E46954" w:rsidP="007225C9">
      <w:pPr>
        <w:numPr>
          <w:ilvl w:val="0"/>
          <w:numId w:val="11"/>
        </w:numPr>
        <w:spacing w:line="360" w:lineRule="auto"/>
        <w:ind w:left="426" w:hanging="426"/>
        <w:jc w:val="both"/>
        <w:rPr>
          <w:color w:val="C00000"/>
          <w:sz w:val="24"/>
          <w:szCs w:val="24"/>
        </w:rPr>
      </w:pPr>
      <w:r w:rsidRPr="00CF2402">
        <w:rPr>
          <w:sz w:val="24"/>
          <w:szCs w:val="24"/>
        </w:rPr>
        <w:t xml:space="preserve">istniejące budynki nie spełniające wymogów nieprzekraczalnej linii zabudowy mogą podlegać: remontom, przebudowie, ociepleniu w istniejącym obrysie, nadbudowie w istniejącym obrysie z uwzględnieniem ocieplenia w wysokości ustalonej planem, </w:t>
      </w:r>
      <w:r w:rsidRPr="00672996">
        <w:rPr>
          <w:sz w:val="24"/>
          <w:szCs w:val="24"/>
        </w:rPr>
        <w:t>natomiast rozbudowa poza wymienionym ociepleniem, przy zachowaniu nieprzekraczalnej linii zabudowy i pozostałych ustaleń planu</w:t>
      </w:r>
      <w:r>
        <w:rPr>
          <w:sz w:val="24"/>
          <w:szCs w:val="24"/>
        </w:rPr>
        <w:t>;</w:t>
      </w:r>
    </w:p>
    <w:p w14:paraId="06751117" w14:textId="77777777" w:rsidR="00E46954" w:rsidRPr="0079716B" w:rsidRDefault="00E46954" w:rsidP="0079716B">
      <w:pPr>
        <w:numPr>
          <w:ilvl w:val="0"/>
          <w:numId w:val="11"/>
        </w:numPr>
        <w:spacing w:line="360" w:lineRule="auto"/>
        <w:ind w:left="426" w:hanging="426"/>
        <w:jc w:val="both"/>
        <w:rPr>
          <w:sz w:val="24"/>
          <w:szCs w:val="24"/>
        </w:rPr>
      </w:pPr>
      <w:r w:rsidRPr="00672996">
        <w:rPr>
          <w:sz w:val="24"/>
          <w:szCs w:val="24"/>
        </w:rPr>
        <w:t xml:space="preserve">ustala się minimalną </w:t>
      </w:r>
      <w:r w:rsidRPr="00CF114B">
        <w:rPr>
          <w:sz w:val="24"/>
          <w:szCs w:val="24"/>
        </w:rPr>
        <w:t>powierzchnię nowo wy</w:t>
      </w:r>
      <w:r w:rsidR="0079716B" w:rsidRPr="00CF114B">
        <w:rPr>
          <w:sz w:val="24"/>
          <w:szCs w:val="24"/>
        </w:rPr>
        <w:t>dzielonej działki budowlanej na 5</w:t>
      </w:r>
      <w:r w:rsidRPr="00CF114B">
        <w:rPr>
          <w:sz w:val="24"/>
          <w:szCs w:val="24"/>
        </w:rPr>
        <w:t>00 m</w:t>
      </w:r>
      <w:r w:rsidRPr="00CF114B">
        <w:rPr>
          <w:sz w:val="24"/>
          <w:szCs w:val="24"/>
          <w:vertAlign w:val="superscript"/>
        </w:rPr>
        <w:t>2</w:t>
      </w:r>
      <w:r w:rsidR="0079716B" w:rsidRPr="00CF114B">
        <w:rPr>
          <w:sz w:val="24"/>
          <w:szCs w:val="24"/>
        </w:rPr>
        <w:t xml:space="preserve">, </w:t>
      </w:r>
      <w:r w:rsidR="005C1CB1">
        <w:rPr>
          <w:sz w:val="24"/>
          <w:szCs w:val="24"/>
        </w:rPr>
        <w:t>z </w:t>
      </w:r>
      <w:r w:rsidRPr="00CF114B">
        <w:rPr>
          <w:sz w:val="24"/>
          <w:szCs w:val="24"/>
        </w:rPr>
        <w:t xml:space="preserve">wyłączeniem działek pod infrastrukturę techniczną. </w:t>
      </w:r>
    </w:p>
    <w:p w14:paraId="541D60FE" w14:textId="77777777" w:rsidR="004D6EBD" w:rsidRPr="004D1EB4" w:rsidRDefault="004D6EBD" w:rsidP="007225C9">
      <w:pPr>
        <w:numPr>
          <w:ilvl w:val="0"/>
          <w:numId w:val="11"/>
        </w:numPr>
        <w:spacing w:line="360" w:lineRule="auto"/>
        <w:ind w:left="426" w:hanging="426"/>
        <w:jc w:val="both"/>
        <w:rPr>
          <w:sz w:val="24"/>
          <w:szCs w:val="24"/>
        </w:rPr>
      </w:pPr>
      <w:r w:rsidRPr="004D1EB4">
        <w:rPr>
          <w:sz w:val="24"/>
          <w:szCs w:val="24"/>
        </w:rPr>
        <w:t>ustala się zakaz realizacji usług handlu o powierzchni sprzedaży powyżej 100 m</w:t>
      </w:r>
      <w:r w:rsidRPr="004D1EB4">
        <w:rPr>
          <w:sz w:val="24"/>
          <w:szCs w:val="24"/>
          <w:vertAlign w:val="superscript"/>
        </w:rPr>
        <w:t>2</w:t>
      </w:r>
      <w:r w:rsidRPr="004D1EB4">
        <w:rPr>
          <w:sz w:val="24"/>
          <w:szCs w:val="24"/>
        </w:rPr>
        <w:t>;</w:t>
      </w:r>
    </w:p>
    <w:p w14:paraId="061ECE9D" w14:textId="636EF952" w:rsidR="00DE2740" w:rsidRPr="004D1EB4" w:rsidRDefault="00B01745" w:rsidP="00154D1C">
      <w:pPr>
        <w:numPr>
          <w:ilvl w:val="0"/>
          <w:numId w:val="11"/>
        </w:numPr>
        <w:spacing w:after="240" w:line="360" w:lineRule="auto"/>
        <w:ind w:left="426" w:hanging="426"/>
        <w:jc w:val="both"/>
        <w:rPr>
          <w:sz w:val="24"/>
          <w:szCs w:val="24"/>
        </w:rPr>
      </w:pPr>
      <w:r w:rsidRPr="004D1EB4">
        <w:rPr>
          <w:sz w:val="24"/>
          <w:szCs w:val="24"/>
        </w:rPr>
        <w:t xml:space="preserve">dopuszcza się </w:t>
      </w:r>
      <w:r w:rsidR="00C979BB" w:rsidRPr="004D1EB4">
        <w:rPr>
          <w:sz w:val="24"/>
          <w:szCs w:val="24"/>
        </w:rPr>
        <w:t>sytuowanie budynków gospodarczych</w:t>
      </w:r>
      <w:r w:rsidR="00C979BB">
        <w:rPr>
          <w:sz w:val="24"/>
          <w:szCs w:val="24"/>
        </w:rPr>
        <w:t xml:space="preserve">, </w:t>
      </w:r>
      <w:r w:rsidR="00C979BB" w:rsidRPr="004D1EB4">
        <w:rPr>
          <w:sz w:val="24"/>
          <w:szCs w:val="24"/>
        </w:rPr>
        <w:t xml:space="preserve">garaży </w:t>
      </w:r>
      <w:r w:rsidR="00C979BB">
        <w:rPr>
          <w:sz w:val="24"/>
          <w:szCs w:val="24"/>
        </w:rPr>
        <w:t xml:space="preserve">i stacji transformatorowych kontenerowych i budynkowych </w:t>
      </w:r>
      <w:r w:rsidR="00C979BB" w:rsidRPr="004D1EB4">
        <w:rPr>
          <w:sz w:val="24"/>
          <w:szCs w:val="24"/>
        </w:rPr>
        <w:t>bezpośrednio przy granicy z sąsiednią działką budowlaną lub w odległości 1,5 m od granicy sąsiedniej działki budowlanej</w:t>
      </w:r>
      <w:r w:rsidR="00DE2740" w:rsidRPr="004D1EB4">
        <w:rPr>
          <w:sz w:val="24"/>
          <w:szCs w:val="24"/>
        </w:rPr>
        <w:t>.</w:t>
      </w:r>
    </w:p>
    <w:p w14:paraId="66E90472" w14:textId="77777777" w:rsidR="007225C9" w:rsidRPr="004D1EB4" w:rsidRDefault="007225C9" w:rsidP="007225C9">
      <w:pPr>
        <w:spacing w:line="360" w:lineRule="auto"/>
        <w:jc w:val="both"/>
        <w:rPr>
          <w:sz w:val="24"/>
          <w:szCs w:val="24"/>
        </w:rPr>
      </w:pPr>
      <w:r w:rsidRPr="004D1EB4">
        <w:rPr>
          <w:sz w:val="24"/>
          <w:szCs w:val="24"/>
        </w:rPr>
        <w:t>2. Ustalenia szczegółowe dla terenów o różnym przeznaczeniu lub różnych zasadach zagospodarowania:</w:t>
      </w:r>
    </w:p>
    <w:p w14:paraId="145C7816" w14:textId="77777777" w:rsidR="007225C9" w:rsidRPr="004D1EB4" w:rsidRDefault="006574C7" w:rsidP="007225C9">
      <w:pPr>
        <w:numPr>
          <w:ilvl w:val="0"/>
          <w:numId w:val="12"/>
        </w:numPr>
        <w:spacing w:line="360" w:lineRule="auto"/>
        <w:jc w:val="both"/>
        <w:rPr>
          <w:sz w:val="24"/>
          <w:szCs w:val="24"/>
        </w:rPr>
      </w:pPr>
      <w:r w:rsidRPr="004D1EB4">
        <w:rPr>
          <w:sz w:val="24"/>
          <w:szCs w:val="24"/>
        </w:rPr>
        <w:t xml:space="preserve">teren oznaczony jako </w:t>
      </w:r>
      <w:r w:rsidR="007225C9" w:rsidRPr="004D1EB4">
        <w:rPr>
          <w:sz w:val="24"/>
          <w:szCs w:val="24"/>
        </w:rPr>
        <w:t>KD</w:t>
      </w:r>
      <w:r w:rsidR="00667343" w:rsidRPr="004D1EB4">
        <w:rPr>
          <w:sz w:val="24"/>
          <w:szCs w:val="24"/>
        </w:rPr>
        <w:t>Z</w:t>
      </w:r>
      <w:r w:rsidR="007225C9" w:rsidRPr="004D1EB4">
        <w:rPr>
          <w:sz w:val="24"/>
          <w:szCs w:val="24"/>
        </w:rPr>
        <w:t>:</w:t>
      </w:r>
    </w:p>
    <w:p w14:paraId="3A77A255" w14:textId="77777777" w:rsidR="007225C9" w:rsidRPr="004D1EB4" w:rsidRDefault="007225C9" w:rsidP="007225C9">
      <w:pPr>
        <w:numPr>
          <w:ilvl w:val="0"/>
          <w:numId w:val="14"/>
        </w:numPr>
        <w:spacing w:line="360" w:lineRule="auto"/>
        <w:jc w:val="both"/>
        <w:rPr>
          <w:sz w:val="24"/>
          <w:szCs w:val="24"/>
        </w:rPr>
      </w:pPr>
      <w:r w:rsidRPr="004D1EB4">
        <w:rPr>
          <w:sz w:val="24"/>
          <w:szCs w:val="24"/>
        </w:rPr>
        <w:t>przezn</w:t>
      </w:r>
      <w:r w:rsidR="00667343" w:rsidRPr="004D1EB4">
        <w:rPr>
          <w:sz w:val="24"/>
          <w:szCs w:val="24"/>
        </w:rPr>
        <w:t xml:space="preserve">aczenie – teren </w:t>
      </w:r>
      <w:r w:rsidR="00BA3D07">
        <w:rPr>
          <w:sz w:val="24"/>
          <w:szCs w:val="24"/>
        </w:rPr>
        <w:t>drogi zbiorczej</w:t>
      </w:r>
      <w:r w:rsidRPr="004D1EB4">
        <w:rPr>
          <w:sz w:val="24"/>
          <w:szCs w:val="24"/>
        </w:rPr>
        <w:t>,</w:t>
      </w:r>
    </w:p>
    <w:p w14:paraId="1A9B7584" w14:textId="77777777" w:rsidR="007225C9" w:rsidRPr="004D1EB4" w:rsidRDefault="007225C9" w:rsidP="007225C9">
      <w:pPr>
        <w:numPr>
          <w:ilvl w:val="0"/>
          <w:numId w:val="14"/>
        </w:numPr>
        <w:spacing w:line="360" w:lineRule="auto"/>
        <w:jc w:val="both"/>
        <w:rPr>
          <w:sz w:val="24"/>
          <w:szCs w:val="24"/>
        </w:rPr>
      </w:pPr>
      <w:r w:rsidRPr="004D1EB4">
        <w:rPr>
          <w:sz w:val="24"/>
          <w:szCs w:val="24"/>
        </w:rPr>
        <w:t xml:space="preserve">zasady i warunki zagospodarowania: </w:t>
      </w:r>
    </w:p>
    <w:p w14:paraId="58F80C3D" w14:textId="77777777" w:rsidR="00667343" w:rsidRPr="004D1EB4" w:rsidRDefault="007225C9" w:rsidP="00667343">
      <w:pPr>
        <w:spacing w:line="360" w:lineRule="auto"/>
        <w:ind w:left="600"/>
        <w:jc w:val="both"/>
        <w:rPr>
          <w:sz w:val="24"/>
          <w:szCs w:val="24"/>
        </w:rPr>
      </w:pPr>
      <w:r w:rsidRPr="004D1EB4">
        <w:rPr>
          <w:sz w:val="24"/>
          <w:szCs w:val="24"/>
        </w:rPr>
        <w:t xml:space="preserve">- </w:t>
      </w:r>
      <w:r w:rsidR="00667343" w:rsidRPr="004D1EB4">
        <w:rPr>
          <w:sz w:val="24"/>
          <w:szCs w:val="24"/>
        </w:rPr>
        <w:t>ulica zbiorcza,</w:t>
      </w:r>
    </w:p>
    <w:p w14:paraId="3EFA5E58" w14:textId="242FAB81" w:rsidR="007225C9" w:rsidRPr="004D1EB4" w:rsidRDefault="00667343" w:rsidP="00667343">
      <w:pPr>
        <w:spacing w:line="360" w:lineRule="auto"/>
        <w:ind w:left="600"/>
        <w:jc w:val="both"/>
        <w:rPr>
          <w:sz w:val="24"/>
          <w:szCs w:val="24"/>
        </w:rPr>
      </w:pPr>
      <w:r w:rsidRPr="004D1EB4">
        <w:rPr>
          <w:sz w:val="24"/>
          <w:szCs w:val="24"/>
        </w:rPr>
        <w:t xml:space="preserve">- szerokość w liniach rozgraniczających – </w:t>
      </w:r>
      <w:r w:rsidR="0045227A" w:rsidRPr="004D1EB4">
        <w:rPr>
          <w:sz w:val="24"/>
          <w:szCs w:val="24"/>
        </w:rPr>
        <w:t xml:space="preserve">zmienna </w:t>
      </w:r>
      <w:r w:rsidR="000A71A9" w:rsidRPr="004D1EB4">
        <w:rPr>
          <w:sz w:val="24"/>
          <w:szCs w:val="24"/>
        </w:rPr>
        <w:t>od 30 m do 39,7</w:t>
      </w:r>
      <w:r w:rsidR="0045227A" w:rsidRPr="004D1EB4">
        <w:rPr>
          <w:sz w:val="24"/>
          <w:szCs w:val="24"/>
        </w:rPr>
        <w:t xml:space="preserve"> m </w:t>
      </w:r>
      <w:r w:rsidR="003F49E8">
        <w:rPr>
          <w:sz w:val="24"/>
          <w:szCs w:val="24"/>
        </w:rPr>
        <w:t xml:space="preserve">z </w:t>
      </w:r>
      <w:r w:rsidR="004D353D">
        <w:rPr>
          <w:sz w:val="24"/>
          <w:szCs w:val="24"/>
        </w:rPr>
        <w:t>poszerzeniami w obrębie skrzyżowań</w:t>
      </w:r>
      <w:r w:rsidR="004D353D" w:rsidRPr="004D1EB4">
        <w:rPr>
          <w:sz w:val="24"/>
          <w:szCs w:val="24"/>
        </w:rPr>
        <w:t xml:space="preserve"> </w:t>
      </w:r>
      <w:r w:rsidR="0045227A" w:rsidRPr="004D1EB4">
        <w:rPr>
          <w:sz w:val="24"/>
          <w:szCs w:val="24"/>
        </w:rPr>
        <w:t>zgodnie z </w:t>
      </w:r>
      <w:r w:rsidR="0092141A" w:rsidRPr="004D1EB4">
        <w:rPr>
          <w:sz w:val="24"/>
          <w:szCs w:val="24"/>
        </w:rPr>
        <w:t>rysunkiem</w:t>
      </w:r>
      <w:r w:rsidRPr="004D1EB4">
        <w:rPr>
          <w:sz w:val="24"/>
          <w:szCs w:val="24"/>
        </w:rPr>
        <w:t xml:space="preserve"> planu</w:t>
      </w:r>
      <w:r w:rsidR="007225C9" w:rsidRPr="004D1EB4">
        <w:rPr>
          <w:sz w:val="24"/>
          <w:szCs w:val="24"/>
        </w:rPr>
        <w:t>,</w:t>
      </w:r>
    </w:p>
    <w:p w14:paraId="26023C2C" w14:textId="77777777" w:rsidR="007225C9" w:rsidRPr="00517D82" w:rsidRDefault="007225C9" w:rsidP="007225C9">
      <w:pPr>
        <w:spacing w:line="360" w:lineRule="auto"/>
        <w:ind w:left="600"/>
        <w:jc w:val="both"/>
        <w:rPr>
          <w:sz w:val="24"/>
          <w:szCs w:val="24"/>
        </w:rPr>
      </w:pPr>
      <w:r w:rsidRPr="00517D82">
        <w:rPr>
          <w:sz w:val="24"/>
          <w:szCs w:val="24"/>
        </w:rPr>
        <w:lastRenderedPageBreak/>
        <w:t>- szerokość jezdn</w:t>
      </w:r>
      <w:r w:rsidR="00667343" w:rsidRPr="00517D82">
        <w:rPr>
          <w:sz w:val="24"/>
          <w:szCs w:val="24"/>
        </w:rPr>
        <w:t xml:space="preserve">i </w:t>
      </w:r>
      <w:r w:rsidR="00517D82" w:rsidRPr="00517D82">
        <w:rPr>
          <w:sz w:val="24"/>
          <w:szCs w:val="24"/>
        </w:rPr>
        <w:t>zgodnie z przepisami odrębnymi,</w:t>
      </w:r>
    </w:p>
    <w:p w14:paraId="3ECB3488" w14:textId="77777777" w:rsidR="007225C9" w:rsidRPr="004D1EB4" w:rsidRDefault="007225C9" w:rsidP="00AD4210">
      <w:pPr>
        <w:spacing w:after="240" w:line="360" w:lineRule="auto"/>
        <w:ind w:left="600"/>
        <w:jc w:val="both"/>
        <w:rPr>
          <w:sz w:val="24"/>
          <w:szCs w:val="24"/>
        </w:rPr>
      </w:pPr>
      <w:r w:rsidRPr="004D1EB4">
        <w:rPr>
          <w:sz w:val="24"/>
          <w:szCs w:val="24"/>
        </w:rPr>
        <w:t>-</w:t>
      </w:r>
      <w:r w:rsidR="0082323B" w:rsidRPr="004D1EB4">
        <w:rPr>
          <w:sz w:val="24"/>
          <w:szCs w:val="24"/>
        </w:rPr>
        <w:t xml:space="preserve"> </w:t>
      </w:r>
      <w:r w:rsidR="00D874A1" w:rsidRPr="004D1EB4">
        <w:rPr>
          <w:sz w:val="24"/>
          <w:szCs w:val="24"/>
        </w:rPr>
        <w:t xml:space="preserve">dopuszcza się budowę chodników, ścieżek rowerowych, zieleni oraz </w:t>
      </w:r>
      <w:r w:rsidR="0082323B" w:rsidRPr="004D1EB4">
        <w:rPr>
          <w:sz w:val="24"/>
          <w:szCs w:val="24"/>
        </w:rPr>
        <w:t xml:space="preserve">sieci i urządzeń </w:t>
      </w:r>
      <w:r w:rsidR="00D874A1" w:rsidRPr="004D1EB4">
        <w:rPr>
          <w:sz w:val="24"/>
          <w:szCs w:val="24"/>
        </w:rPr>
        <w:t>infrastruktury technicznej</w:t>
      </w:r>
      <w:r w:rsidR="00080523" w:rsidRPr="004D1EB4">
        <w:rPr>
          <w:sz w:val="24"/>
          <w:szCs w:val="24"/>
        </w:rPr>
        <w:t>.</w:t>
      </w:r>
    </w:p>
    <w:p w14:paraId="14AB295D" w14:textId="77777777" w:rsidR="000458E6" w:rsidRPr="004D1EB4" w:rsidRDefault="000458E6" w:rsidP="000458E6">
      <w:pPr>
        <w:numPr>
          <w:ilvl w:val="0"/>
          <w:numId w:val="12"/>
        </w:numPr>
        <w:spacing w:line="360" w:lineRule="auto"/>
        <w:jc w:val="both"/>
        <w:rPr>
          <w:sz w:val="24"/>
          <w:szCs w:val="24"/>
        </w:rPr>
      </w:pPr>
      <w:r w:rsidRPr="004D1EB4">
        <w:rPr>
          <w:sz w:val="24"/>
          <w:szCs w:val="24"/>
        </w:rPr>
        <w:t>teren oznaczony jako 1KDL:</w:t>
      </w:r>
    </w:p>
    <w:p w14:paraId="055E941A" w14:textId="77777777" w:rsidR="000458E6" w:rsidRPr="004D1EB4" w:rsidRDefault="000458E6" w:rsidP="000458E6">
      <w:pPr>
        <w:pStyle w:val="Akapitzlist"/>
        <w:numPr>
          <w:ilvl w:val="0"/>
          <w:numId w:val="17"/>
        </w:numPr>
        <w:spacing w:line="360" w:lineRule="auto"/>
        <w:jc w:val="both"/>
        <w:rPr>
          <w:sz w:val="24"/>
          <w:szCs w:val="24"/>
        </w:rPr>
      </w:pPr>
      <w:r w:rsidRPr="004D1EB4">
        <w:rPr>
          <w:sz w:val="24"/>
          <w:szCs w:val="24"/>
        </w:rPr>
        <w:t xml:space="preserve">przeznaczenie – teren </w:t>
      </w:r>
      <w:r w:rsidR="00BA3D07">
        <w:rPr>
          <w:sz w:val="24"/>
          <w:szCs w:val="24"/>
        </w:rPr>
        <w:t>drogi lokalnej</w:t>
      </w:r>
      <w:r w:rsidRPr="004D1EB4">
        <w:rPr>
          <w:sz w:val="24"/>
          <w:szCs w:val="24"/>
        </w:rPr>
        <w:t>,</w:t>
      </w:r>
    </w:p>
    <w:p w14:paraId="18646F95" w14:textId="77777777" w:rsidR="000458E6" w:rsidRPr="004D1EB4" w:rsidRDefault="000458E6" w:rsidP="000458E6">
      <w:pPr>
        <w:pStyle w:val="Akapitzlist"/>
        <w:numPr>
          <w:ilvl w:val="0"/>
          <w:numId w:val="17"/>
        </w:numPr>
        <w:spacing w:line="360" w:lineRule="auto"/>
        <w:jc w:val="both"/>
        <w:rPr>
          <w:sz w:val="24"/>
          <w:szCs w:val="24"/>
        </w:rPr>
      </w:pPr>
      <w:r w:rsidRPr="004D1EB4">
        <w:rPr>
          <w:sz w:val="24"/>
          <w:szCs w:val="24"/>
        </w:rPr>
        <w:t>zasady i warunki zagospodarowania:</w:t>
      </w:r>
    </w:p>
    <w:p w14:paraId="60195B34" w14:textId="77777777" w:rsidR="000458E6" w:rsidRPr="004D1EB4" w:rsidRDefault="000458E6" w:rsidP="000458E6">
      <w:pPr>
        <w:pStyle w:val="Akapitzlist"/>
        <w:spacing w:line="360" w:lineRule="auto"/>
        <w:ind w:left="644"/>
        <w:jc w:val="both"/>
        <w:rPr>
          <w:sz w:val="24"/>
          <w:szCs w:val="24"/>
        </w:rPr>
      </w:pPr>
      <w:r w:rsidRPr="004D1EB4">
        <w:rPr>
          <w:sz w:val="24"/>
          <w:szCs w:val="24"/>
        </w:rPr>
        <w:t>- ulica lokalna,</w:t>
      </w:r>
    </w:p>
    <w:p w14:paraId="47CCBCF2" w14:textId="3EE161BA" w:rsidR="000458E6" w:rsidRPr="004D1EB4" w:rsidRDefault="000458E6" w:rsidP="000458E6">
      <w:pPr>
        <w:pStyle w:val="Akapitzlist"/>
        <w:spacing w:line="360" w:lineRule="auto"/>
        <w:ind w:left="644"/>
        <w:jc w:val="both"/>
        <w:rPr>
          <w:sz w:val="24"/>
          <w:szCs w:val="24"/>
        </w:rPr>
      </w:pPr>
      <w:r w:rsidRPr="004D1EB4">
        <w:rPr>
          <w:sz w:val="24"/>
          <w:szCs w:val="24"/>
        </w:rPr>
        <w:t xml:space="preserve">- szerokość w liniach rozgraniczających </w:t>
      </w:r>
      <w:r w:rsidR="00C47CAB" w:rsidRPr="004D1EB4">
        <w:rPr>
          <w:sz w:val="24"/>
          <w:szCs w:val="24"/>
        </w:rPr>
        <w:t xml:space="preserve"> -</w:t>
      </w:r>
      <w:r w:rsidR="003F3B30" w:rsidRPr="004D1EB4">
        <w:rPr>
          <w:sz w:val="24"/>
          <w:szCs w:val="24"/>
        </w:rPr>
        <w:t xml:space="preserve"> </w:t>
      </w:r>
      <w:r w:rsidR="002317A8" w:rsidRPr="004D1EB4">
        <w:rPr>
          <w:sz w:val="24"/>
          <w:szCs w:val="24"/>
        </w:rPr>
        <w:t xml:space="preserve">zmienna od 16 </w:t>
      </w:r>
      <w:r w:rsidR="008E76BD" w:rsidRPr="004D1EB4">
        <w:rPr>
          <w:sz w:val="24"/>
          <w:szCs w:val="24"/>
        </w:rPr>
        <w:t xml:space="preserve">m </w:t>
      </w:r>
      <w:r w:rsidR="002317A8" w:rsidRPr="004D1EB4">
        <w:rPr>
          <w:sz w:val="24"/>
          <w:szCs w:val="24"/>
        </w:rPr>
        <w:t>do</w:t>
      </w:r>
      <w:r w:rsidR="003F3B30" w:rsidRPr="004D1EB4">
        <w:rPr>
          <w:sz w:val="24"/>
          <w:szCs w:val="24"/>
        </w:rPr>
        <w:t xml:space="preserve"> 18</w:t>
      </w:r>
      <w:r w:rsidR="00C47CAB" w:rsidRPr="004D1EB4">
        <w:rPr>
          <w:sz w:val="24"/>
          <w:szCs w:val="24"/>
        </w:rPr>
        <w:t xml:space="preserve"> m </w:t>
      </w:r>
      <w:r w:rsidR="003F49E8">
        <w:rPr>
          <w:sz w:val="24"/>
          <w:szCs w:val="24"/>
        </w:rPr>
        <w:t>z poszerzeniami w obrębie skrzyżowań</w:t>
      </w:r>
      <w:r w:rsidR="003F49E8" w:rsidRPr="004D1EB4">
        <w:rPr>
          <w:sz w:val="24"/>
          <w:szCs w:val="24"/>
        </w:rPr>
        <w:t xml:space="preserve"> </w:t>
      </w:r>
      <w:r w:rsidR="005268AB" w:rsidRPr="004D1EB4">
        <w:rPr>
          <w:sz w:val="24"/>
          <w:szCs w:val="24"/>
        </w:rPr>
        <w:t>zgodnie z  </w:t>
      </w:r>
      <w:r w:rsidR="00BA210A" w:rsidRPr="004D1EB4">
        <w:rPr>
          <w:sz w:val="24"/>
          <w:szCs w:val="24"/>
        </w:rPr>
        <w:t>rysunkiem</w:t>
      </w:r>
      <w:r w:rsidRPr="004D1EB4">
        <w:rPr>
          <w:sz w:val="24"/>
          <w:szCs w:val="24"/>
        </w:rPr>
        <w:t xml:space="preserve"> planu,</w:t>
      </w:r>
    </w:p>
    <w:p w14:paraId="14796EB4" w14:textId="77777777" w:rsidR="000458E6" w:rsidRPr="00963BC2" w:rsidRDefault="000458E6" w:rsidP="000458E6">
      <w:pPr>
        <w:pStyle w:val="Akapitzlist"/>
        <w:spacing w:line="360" w:lineRule="auto"/>
        <w:ind w:left="644"/>
        <w:jc w:val="both"/>
        <w:rPr>
          <w:sz w:val="24"/>
          <w:szCs w:val="24"/>
        </w:rPr>
      </w:pPr>
      <w:r w:rsidRPr="00963BC2">
        <w:rPr>
          <w:sz w:val="24"/>
          <w:szCs w:val="24"/>
        </w:rPr>
        <w:t>- szerokość jezdni</w:t>
      </w:r>
      <w:r w:rsidR="00963BC2" w:rsidRPr="00963BC2">
        <w:rPr>
          <w:sz w:val="24"/>
          <w:szCs w:val="24"/>
        </w:rPr>
        <w:t xml:space="preserve"> zgodnie z przepisami odrębnymi,</w:t>
      </w:r>
    </w:p>
    <w:p w14:paraId="11989A41" w14:textId="77777777" w:rsidR="000458E6" w:rsidRPr="004D1EB4" w:rsidRDefault="000458E6" w:rsidP="000458E6">
      <w:pPr>
        <w:pStyle w:val="Akapitzlist"/>
        <w:spacing w:after="240" w:line="360" w:lineRule="auto"/>
        <w:ind w:left="644"/>
        <w:jc w:val="both"/>
        <w:rPr>
          <w:sz w:val="24"/>
          <w:szCs w:val="24"/>
        </w:rPr>
      </w:pPr>
      <w:r w:rsidRPr="004D1EB4">
        <w:rPr>
          <w:sz w:val="24"/>
          <w:szCs w:val="24"/>
        </w:rPr>
        <w:t>-</w:t>
      </w:r>
      <w:r w:rsidR="001D431D" w:rsidRPr="004D1EB4">
        <w:rPr>
          <w:sz w:val="24"/>
          <w:szCs w:val="24"/>
        </w:rPr>
        <w:t xml:space="preserve"> dopuszcza się budowę chodników, ścieżek rowerowych, zieleni oraz sieci i urządzeń infrastruktury technicznej</w:t>
      </w:r>
      <w:r w:rsidR="00080523" w:rsidRPr="004D1EB4">
        <w:rPr>
          <w:sz w:val="24"/>
          <w:szCs w:val="24"/>
        </w:rPr>
        <w:t>.</w:t>
      </w:r>
    </w:p>
    <w:p w14:paraId="26625F32" w14:textId="77777777" w:rsidR="00DE3173" w:rsidRPr="004D1EB4" w:rsidRDefault="00DE3173" w:rsidP="00DE3173">
      <w:pPr>
        <w:numPr>
          <w:ilvl w:val="0"/>
          <w:numId w:val="12"/>
        </w:numPr>
        <w:spacing w:line="360" w:lineRule="auto"/>
        <w:jc w:val="both"/>
        <w:rPr>
          <w:sz w:val="24"/>
          <w:szCs w:val="24"/>
        </w:rPr>
      </w:pPr>
      <w:r w:rsidRPr="004D1EB4">
        <w:rPr>
          <w:sz w:val="24"/>
          <w:szCs w:val="24"/>
        </w:rPr>
        <w:t>teren oznaczony jako 2KDL:</w:t>
      </w:r>
    </w:p>
    <w:p w14:paraId="26EAC1C1" w14:textId="77777777" w:rsidR="00DE3173" w:rsidRPr="004D1EB4" w:rsidRDefault="00DE3173" w:rsidP="00DE3173">
      <w:pPr>
        <w:pStyle w:val="Akapitzlist"/>
        <w:numPr>
          <w:ilvl w:val="0"/>
          <w:numId w:val="17"/>
        </w:numPr>
        <w:spacing w:line="360" w:lineRule="auto"/>
        <w:jc w:val="both"/>
        <w:rPr>
          <w:sz w:val="24"/>
          <w:szCs w:val="24"/>
        </w:rPr>
      </w:pPr>
      <w:r w:rsidRPr="004D1EB4">
        <w:rPr>
          <w:sz w:val="24"/>
          <w:szCs w:val="24"/>
        </w:rPr>
        <w:t xml:space="preserve">przeznaczenie – teren </w:t>
      </w:r>
      <w:r w:rsidR="00BA3D07">
        <w:rPr>
          <w:sz w:val="24"/>
          <w:szCs w:val="24"/>
        </w:rPr>
        <w:t>drogi lokalnej</w:t>
      </w:r>
      <w:r w:rsidRPr="004D1EB4">
        <w:rPr>
          <w:sz w:val="24"/>
          <w:szCs w:val="24"/>
        </w:rPr>
        <w:t>,</w:t>
      </w:r>
    </w:p>
    <w:p w14:paraId="1717D29F" w14:textId="77777777" w:rsidR="00DE3173" w:rsidRPr="004D1EB4" w:rsidRDefault="00DE3173" w:rsidP="00DE3173">
      <w:pPr>
        <w:pStyle w:val="Akapitzlist"/>
        <w:numPr>
          <w:ilvl w:val="0"/>
          <w:numId w:val="17"/>
        </w:numPr>
        <w:spacing w:line="360" w:lineRule="auto"/>
        <w:jc w:val="both"/>
        <w:rPr>
          <w:sz w:val="24"/>
          <w:szCs w:val="24"/>
        </w:rPr>
      </w:pPr>
      <w:r w:rsidRPr="004D1EB4">
        <w:rPr>
          <w:sz w:val="24"/>
          <w:szCs w:val="24"/>
        </w:rPr>
        <w:t>zasady i warunki zagospodarowania:</w:t>
      </w:r>
    </w:p>
    <w:p w14:paraId="07F7D882" w14:textId="77777777" w:rsidR="00DE3173" w:rsidRPr="004D1EB4" w:rsidRDefault="00DE3173" w:rsidP="00DE3173">
      <w:pPr>
        <w:pStyle w:val="Akapitzlist"/>
        <w:spacing w:line="360" w:lineRule="auto"/>
        <w:ind w:left="644"/>
        <w:jc w:val="both"/>
        <w:rPr>
          <w:sz w:val="24"/>
          <w:szCs w:val="24"/>
        </w:rPr>
      </w:pPr>
      <w:r w:rsidRPr="004D1EB4">
        <w:rPr>
          <w:sz w:val="24"/>
          <w:szCs w:val="24"/>
        </w:rPr>
        <w:t>- ulica lokalna,</w:t>
      </w:r>
    </w:p>
    <w:p w14:paraId="4A39B649" w14:textId="53554BE1" w:rsidR="00DE3173" w:rsidRPr="004D1EB4" w:rsidRDefault="00DE3173" w:rsidP="00DE3173">
      <w:pPr>
        <w:pStyle w:val="Akapitzlist"/>
        <w:spacing w:line="360" w:lineRule="auto"/>
        <w:ind w:left="644"/>
        <w:jc w:val="both"/>
        <w:rPr>
          <w:sz w:val="24"/>
          <w:szCs w:val="24"/>
        </w:rPr>
      </w:pPr>
      <w:r w:rsidRPr="004D1EB4">
        <w:rPr>
          <w:sz w:val="24"/>
          <w:szCs w:val="24"/>
        </w:rPr>
        <w:t xml:space="preserve">- szerokość w liniach rozgraniczających  - 18 m </w:t>
      </w:r>
      <w:r w:rsidR="008A538E">
        <w:rPr>
          <w:sz w:val="24"/>
          <w:szCs w:val="24"/>
        </w:rPr>
        <w:t>z poszerzeniami w obrębie skrzyżowań</w:t>
      </w:r>
      <w:r w:rsidR="008A538E" w:rsidRPr="004D1EB4">
        <w:rPr>
          <w:sz w:val="24"/>
          <w:szCs w:val="24"/>
        </w:rPr>
        <w:t xml:space="preserve"> </w:t>
      </w:r>
      <w:r w:rsidRPr="004D1EB4">
        <w:rPr>
          <w:sz w:val="24"/>
          <w:szCs w:val="24"/>
        </w:rPr>
        <w:t>zgodnie z  rysunkiem planu,</w:t>
      </w:r>
    </w:p>
    <w:p w14:paraId="2312FE2A" w14:textId="77777777" w:rsidR="00DE3173" w:rsidRPr="004E0E0E" w:rsidRDefault="004E0E0E" w:rsidP="00DE3173">
      <w:pPr>
        <w:pStyle w:val="Akapitzlist"/>
        <w:spacing w:line="360" w:lineRule="auto"/>
        <w:ind w:left="644"/>
        <w:jc w:val="both"/>
        <w:rPr>
          <w:sz w:val="24"/>
          <w:szCs w:val="24"/>
        </w:rPr>
      </w:pPr>
      <w:r w:rsidRPr="004E0E0E">
        <w:rPr>
          <w:sz w:val="24"/>
          <w:szCs w:val="24"/>
        </w:rPr>
        <w:t>- szerokość jezdni</w:t>
      </w:r>
      <w:r w:rsidR="00FC4131" w:rsidRPr="004E0E0E">
        <w:rPr>
          <w:sz w:val="24"/>
          <w:szCs w:val="24"/>
        </w:rPr>
        <w:t xml:space="preserve"> </w:t>
      </w:r>
      <w:r w:rsidRPr="004E0E0E">
        <w:rPr>
          <w:sz w:val="24"/>
          <w:szCs w:val="24"/>
        </w:rPr>
        <w:t>zgodnie z przepisami odrębnymi,</w:t>
      </w:r>
    </w:p>
    <w:p w14:paraId="2AAD5D76" w14:textId="77777777" w:rsidR="00DE3173" w:rsidRPr="004D1EB4" w:rsidRDefault="00DE3173" w:rsidP="00DE3173">
      <w:pPr>
        <w:pStyle w:val="Akapitzlist"/>
        <w:spacing w:after="240" w:line="360" w:lineRule="auto"/>
        <w:ind w:left="644"/>
        <w:jc w:val="both"/>
        <w:rPr>
          <w:sz w:val="24"/>
          <w:szCs w:val="24"/>
        </w:rPr>
      </w:pPr>
      <w:r w:rsidRPr="004D1EB4">
        <w:rPr>
          <w:sz w:val="24"/>
          <w:szCs w:val="24"/>
        </w:rPr>
        <w:t>- dopuszcza się budowę chodników, ścieżek rowerowych, zieleni oraz sieci i urządzeń infrastruktury technicznej.</w:t>
      </w:r>
    </w:p>
    <w:p w14:paraId="57E7474A" w14:textId="77777777" w:rsidR="000458E6" w:rsidRPr="004D1EB4" w:rsidRDefault="00DE3173" w:rsidP="007225C9">
      <w:pPr>
        <w:numPr>
          <w:ilvl w:val="0"/>
          <w:numId w:val="12"/>
        </w:numPr>
        <w:spacing w:line="360" w:lineRule="auto"/>
        <w:jc w:val="both"/>
        <w:rPr>
          <w:sz w:val="24"/>
          <w:szCs w:val="24"/>
        </w:rPr>
      </w:pPr>
      <w:r w:rsidRPr="004D1EB4">
        <w:rPr>
          <w:sz w:val="24"/>
          <w:szCs w:val="24"/>
        </w:rPr>
        <w:t>teren oznaczony jako 3</w:t>
      </w:r>
      <w:r w:rsidR="000458E6" w:rsidRPr="004D1EB4">
        <w:rPr>
          <w:sz w:val="24"/>
          <w:szCs w:val="24"/>
        </w:rPr>
        <w:t>KDL:</w:t>
      </w:r>
    </w:p>
    <w:p w14:paraId="5EA6D067" w14:textId="77777777" w:rsidR="000458E6" w:rsidRPr="004D1EB4" w:rsidRDefault="000458E6" w:rsidP="000458E6">
      <w:pPr>
        <w:pStyle w:val="Akapitzlist"/>
        <w:numPr>
          <w:ilvl w:val="0"/>
          <w:numId w:val="19"/>
        </w:numPr>
        <w:spacing w:line="360" w:lineRule="auto"/>
        <w:jc w:val="both"/>
        <w:rPr>
          <w:sz w:val="24"/>
          <w:szCs w:val="24"/>
        </w:rPr>
      </w:pPr>
      <w:r w:rsidRPr="004D1EB4">
        <w:rPr>
          <w:sz w:val="24"/>
          <w:szCs w:val="24"/>
        </w:rPr>
        <w:t xml:space="preserve">przeznaczenie – teren </w:t>
      </w:r>
      <w:r w:rsidR="00181B17">
        <w:rPr>
          <w:sz w:val="24"/>
          <w:szCs w:val="24"/>
        </w:rPr>
        <w:t>drogi lokalnej</w:t>
      </w:r>
      <w:r w:rsidRPr="004D1EB4">
        <w:rPr>
          <w:sz w:val="24"/>
          <w:szCs w:val="24"/>
        </w:rPr>
        <w:t>,</w:t>
      </w:r>
    </w:p>
    <w:p w14:paraId="4095D62F" w14:textId="77777777" w:rsidR="000458E6" w:rsidRPr="004D1EB4" w:rsidRDefault="00C11EBB" w:rsidP="000458E6">
      <w:pPr>
        <w:pStyle w:val="Akapitzlist"/>
        <w:numPr>
          <w:ilvl w:val="0"/>
          <w:numId w:val="19"/>
        </w:numPr>
        <w:spacing w:line="360" w:lineRule="auto"/>
        <w:jc w:val="both"/>
        <w:rPr>
          <w:sz w:val="24"/>
          <w:szCs w:val="24"/>
        </w:rPr>
      </w:pPr>
      <w:r w:rsidRPr="004D1EB4">
        <w:rPr>
          <w:sz w:val="24"/>
          <w:szCs w:val="24"/>
        </w:rPr>
        <w:t>zasady i warunki zagospodarowania:</w:t>
      </w:r>
    </w:p>
    <w:p w14:paraId="4F46AFF3" w14:textId="77777777" w:rsidR="00C11EBB" w:rsidRPr="004D1EB4" w:rsidRDefault="00C11EBB" w:rsidP="00C11EBB">
      <w:pPr>
        <w:pStyle w:val="Akapitzlist"/>
        <w:spacing w:line="360" w:lineRule="auto"/>
        <w:ind w:left="644"/>
        <w:jc w:val="both"/>
        <w:rPr>
          <w:sz w:val="24"/>
          <w:szCs w:val="24"/>
        </w:rPr>
      </w:pPr>
      <w:r w:rsidRPr="004D1EB4">
        <w:rPr>
          <w:sz w:val="24"/>
          <w:szCs w:val="24"/>
        </w:rPr>
        <w:t>- ulica lokalna,</w:t>
      </w:r>
    </w:p>
    <w:p w14:paraId="65D8E62D" w14:textId="1C568C07" w:rsidR="00C11EBB" w:rsidRPr="004D1EB4" w:rsidRDefault="00C11EBB" w:rsidP="00C11EBB">
      <w:pPr>
        <w:pStyle w:val="Akapitzlist"/>
        <w:spacing w:line="360" w:lineRule="auto"/>
        <w:ind w:left="644"/>
        <w:jc w:val="both"/>
        <w:rPr>
          <w:sz w:val="24"/>
          <w:szCs w:val="24"/>
        </w:rPr>
      </w:pPr>
      <w:r w:rsidRPr="004D1EB4">
        <w:rPr>
          <w:sz w:val="24"/>
          <w:szCs w:val="24"/>
        </w:rPr>
        <w:t xml:space="preserve">- szerokość w liniach rozgraniczających </w:t>
      </w:r>
      <w:r w:rsidR="00E77A6E" w:rsidRPr="004D1EB4">
        <w:rPr>
          <w:sz w:val="24"/>
          <w:szCs w:val="24"/>
        </w:rPr>
        <w:t xml:space="preserve"> -</w:t>
      </w:r>
      <w:r w:rsidR="008E76BD" w:rsidRPr="004D1EB4">
        <w:rPr>
          <w:sz w:val="24"/>
          <w:szCs w:val="24"/>
        </w:rPr>
        <w:t xml:space="preserve"> </w:t>
      </w:r>
      <w:r w:rsidR="00E77A6E" w:rsidRPr="004D1EB4">
        <w:rPr>
          <w:sz w:val="24"/>
          <w:szCs w:val="24"/>
        </w:rPr>
        <w:t>12</w:t>
      </w:r>
      <w:r w:rsidR="00397EDD" w:rsidRPr="004D1EB4">
        <w:rPr>
          <w:sz w:val="24"/>
          <w:szCs w:val="24"/>
        </w:rPr>
        <w:t xml:space="preserve"> </w:t>
      </w:r>
      <w:r w:rsidR="00D43F1F">
        <w:rPr>
          <w:sz w:val="24"/>
          <w:szCs w:val="24"/>
        </w:rPr>
        <w:t xml:space="preserve">m </w:t>
      </w:r>
      <w:r w:rsidR="00E069FE">
        <w:rPr>
          <w:sz w:val="24"/>
          <w:szCs w:val="24"/>
        </w:rPr>
        <w:t>z poszerzeniami w obrębie skrzyżowań z</w:t>
      </w:r>
      <w:r w:rsidR="005268AB" w:rsidRPr="004D1EB4">
        <w:rPr>
          <w:sz w:val="24"/>
          <w:szCs w:val="24"/>
        </w:rPr>
        <w:t>godnie z </w:t>
      </w:r>
      <w:r w:rsidR="00BA210A" w:rsidRPr="004D1EB4">
        <w:rPr>
          <w:sz w:val="24"/>
          <w:szCs w:val="24"/>
        </w:rPr>
        <w:t>rysunkiem</w:t>
      </w:r>
      <w:r w:rsidRPr="004D1EB4">
        <w:rPr>
          <w:sz w:val="24"/>
          <w:szCs w:val="24"/>
        </w:rPr>
        <w:t xml:space="preserve"> planu,</w:t>
      </w:r>
    </w:p>
    <w:p w14:paraId="4D033193" w14:textId="77777777" w:rsidR="00C11EBB" w:rsidRPr="004D1EB4" w:rsidRDefault="004E0E0E" w:rsidP="00C11EBB">
      <w:pPr>
        <w:pStyle w:val="Akapitzlist"/>
        <w:spacing w:line="360" w:lineRule="auto"/>
        <w:ind w:left="644"/>
        <w:jc w:val="both"/>
        <w:rPr>
          <w:sz w:val="24"/>
          <w:szCs w:val="24"/>
        </w:rPr>
      </w:pPr>
      <w:r>
        <w:rPr>
          <w:sz w:val="24"/>
          <w:szCs w:val="24"/>
        </w:rPr>
        <w:t xml:space="preserve">- szerokość </w:t>
      </w:r>
      <w:r w:rsidRPr="004E0E0E">
        <w:rPr>
          <w:sz w:val="24"/>
          <w:szCs w:val="24"/>
        </w:rPr>
        <w:t>jezdni zgodnie z przepisami odrębnymi,</w:t>
      </w:r>
    </w:p>
    <w:p w14:paraId="0E91BD75" w14:textId="77777777" w:rsidR="00C11EBB" w:rsidRDefault="00C11EBB" w:rsidP="00C11EBB">
      <w:pPr>
        <w:pStyle w:val="Akapitzlist"/>
        <w:spacing w:after="240" w:line="360" w:lineRule="auto"/>
        <w:ind w:left="644"/>
        <w:jc w:val="both"/>
        <w:rPr>
          <w:sz w:val="24"/>
          <w:szCs w:val="24"/>
        </w:rPr>
      </w:pPr>
      <w:r w:rsidRPr="004D1EB4">
        <w:rPr>
          <w:sz w:val="24"/>
          <w:szCs w:val="24"/>
        </w:rPr>
        <w:t>-</w:t>
      </w:r>
      <w:r w:rsidR="001D431D" w:rsidRPr="004D1EB4">
        <w:rPr>
          <w:sz w:val="24"/>
          <w:szCs w:val="24"/>
        </w:rPr>
        <w:t xml:space="preserve"> dopuszcza się budowę chodników, ścieżek rowerowych, zieleni oraz sieci i urządzeń infrastruktury technicznej</w:t>
      </w:r>
      <w:r w:rsidR="00080523" w:rsidRPr="004D1EB4">
        <w:rPr>
          <w:sz w:val="24"/>
          <w:szCs w:val="24"/>
        </w:rPr>
        <w:t>.</w:t>
      </w:r>
    </w:p>
    <w:p w14:paraId="30C7BFD1" w14:textId="77777777" w:rsidR="00905072" w:rsidRPr="004D1EB4" w:rsidRDefault="00905072" w:rsidP="00C11EBB">
      <w:pPr>
        <w:pStyle w:val="Akapitzlist"/>
        <w:spacing w:after="240" w:line="360" w:lineRule="auto"/>
        <w:ind w:left="644"/>
        <w:jc w:val="both"/>
        <w:rPr>
          <w:sz w:val="24"/>
          <w:szCs w:val="24"/>
        </w:rPr>
      </w:pPr>
    </w:p>
    <w:p w14:paraId="081DD7F2" w14:textId="77777777" w:rsidR="00C11EBB" w:rsidRPr="004D1EB4" w:rsidRDefault="00C43AC1" w:rsidP="007225C9">
      <w:pPr>
        <w:numPr>
          <w:ilvl w:val="0"/>
          <w:numId w:val="12"/>
        </w:numPr>
        <w:spacing w:line="360" w:lineRule="auto"/>
        <w:jc w:val="both"/>
        <w:rPr>
          <w:sz w:val="24"/>
          <w:szCs w:val="24"/>
        </w:rPr>
      </w:pPr>
      <w:r w:rsidRPr="004D1EB4">
        <w:rPr>
          <w:sz w:val="24"/>
          <w:szCs w:val="24"/>
        </w:rPr>
        <w:lastRenderedPageBreak/>
        <w:t>t</w:t>
      </w:r>
      <w:r w:rsidR="00BA210A" w:rsidRPr="004D1EB4">
        <w:rPr>
          <w:sz w:val="24"/>
          <w:szCs w:val="24"/>
        </w:rPr>
        <w:t>eren oznaczony jako 1KDD</w:t>
      </w:r>
      <w:r w:rsidR="00C11EBB" w:rsidRPr="004D1EB4">
        <w:rPr>
          <w:sz w:val="24"/>
          <w:szCs w:val="24"/>
        </w:rPr>
        <w:t>:</w:t>
      </w:r>
    </w:p>
    <w:p w14:paraId="7BF2195B" w14:textId="77777777" w:rsidR="00C11EBB" w:rsidRPr="004D1EB4" w:rsidRDefault="00181B17" w:rsidP="00C11EBB">
      <w:pPr>
        <w:pStyle w:val="Akapitzlist"/>
        <w:numPr>
          <w:ilvl w:val="0"/>
          <w:numId w:val="20"/>
        </w:numPr>
        <w:spacing w:line="360" w:lineRule="auto"/>
        <w:jc w:val="both"/>
        <w:rPr>
          <w:sz w:val="24"/>
          <w:szCs w:val="24"/>
        </w:rPr>
      </w:pPr>
      <w:r>
        <w:rPr>
          <w:sz w:val="24"/>
          <w:szCs w:val="24"/>
        </w:rPr>
        <w:t>przeznaczenie – teren</w:t>
      </w:r>
      <w:r w:rsidR="00C11EBB" w:rsidRPr="004D1EB4">
        <w:rPr>
          <w:sz w:val="24"/>
          <w:szCs w:val="24"/>
        </w:rPr>
        <w:t xml:space="preserve"> </w:t>
      </w:r>
      <w:r>
        <w:rPr>
          <w:sz w:val="24"/>
          <w:szCs w:val="24"/>
        </w:rPr>
        <w:t>drogi dojazdowej</w:t>
      </w:r>
      <w:r w:rsidR="00C11EBB" w:rsidRPr="004D1EB4">
        <w:rPr>
          <w:sz w:val="24"/>
          <w:szCs w:val="24"/>
        </w:rPr>
        <w:t>,</w:t>
      </w:r>
    </w:p>
    <w:p w14:paraId="11C3ABFA" w14:textId="77777777" w:rsidR="00C11EBB" w:rsidRPr="004D1EB4" w:rsidRDefault="00C11EBB" w:rsidP="00C11EBB">
      <w:pPr>
        <w:pStyle w:val="Akapitzlist"/>
        <w:numPr>
          <w:ilvl w:val="0"/>
          <w:numId w:val="20"/>
        </w:numPr>
        <w:spacing w:line="360" w:lineRule="auto"/>
        <w:jc w:val="both"/>
        <w:rPr>
          <w:sz w:val="24"/>
          <w:szCs w:val="24"/>
        </w:rPr>
      </w:pPr>
      <w:r w:rsidRPr="004D1EB4">
        <w:rPr>
          <w:sz w:val="24"/>
          <w:szCs w:val="24"/>
        </w:rPr>
        <w:t>zasady i warunki zagospodarowania:</w:t>
      </w:r>
    </w:p>
    <w:p w14:paraId="1AA9494C" w14:textId="77777777" w:rsidR="00C11EBB" w:rsidRPr="004D1EB4" w:rsidRDefault="00362CE0" w:rsidP="00C11EBB">
      <w:pPr>
        <w:pStyle w:val="Akapitzlist"/>
        <w:spacing w:line="360" w:lineRule="auto"/>
        <w:ind w:left="644"/>
        <w:jc w:val="both"/>
        <w:rPr>
          <w:sz w:val="24"/>
          <w:szCs w:val="24"/>
        </w:rPr>
      </w:pPr>
      <w:r w:rsidRPr="004D1EB4">
        <w:rPr>
          <w:sz w:val="24"/>
          <w:szCs w:val="24"/>
        </w:rPr>
        <w:t>- ulica</w:t>
      </w:r>
      <w:r w:rsidR="00C11EBB" w:rsidRPr="004D1EB4">
        <w:rPr>
          <w:sz w:val="24"/>
          <w:szCs w:val="24"/>
        </w:rPr>
        <w:t xml:space="preserve"> do</w:t>
      </w:r>
      <w:r w:rsidRPr="004D1EB4">
        <w:rPr>
          <w:sz w:val="24"/>
          <w:szCs w:val="24"/>
        </w:rPr>
        <w:t>jazdowa</w:t>
      </w:r>
      <w:r w:rsidR="00C11EBB" w:rsidRPr="004D1EB4">
        <w:rPr>
          <w:sz w:val="24"/>
          <w:szCs w:val="24"/>
        </w:rPr>
        <w:t>,</w:t>
      </w:r>
    </w:p>
    <w:p w14:paraId="6B6DBA47" w14:textId="7A1675E3" w:rsidR="00C11EBB" w:rsidRPr="004D1EB4" w:rsidRDefault="00C11EBB" w:rsidP="00C11EBB">
      <w:pPr>
        <w:pStyle w:val="Akapitzlist"/>
        <w:spacing w:line="360" w:lineRule="auto"/>
        <w:ind w:left="644"/>
        <w:jc w:val="both"/>
        <w:rPr>
          <w:sz w:val="24"/>
          <w:szCs w:val="24"/>
        </w:rPr>
      </w:pPr>
      <w:r w:rsidRPr="004D1EB4">
        <w:rPr>
          <w:sz w:val="24"/>
          <w:szCs w:val="24"/>
        </w:rPr>
        <w:t>- szerok</w:t>
      </w:r>
      <w:r w:rsidR="00BA210A" w:rsidRPr="004D1EB4">
        <w:rPr>
          <w:sz w:val="24"/>
          <w:szCs w:val="24"/>
        </w:rPr>
        <w:t xml:space="preserve">ość w </w:t>
      </w:r>
      <w:r w:rsidR="00184334" w:rsidRPr="004D1EB4">
        <w:rPr>
          <w:sz w:val="24"/>
          <w:szCs w:val="24"/>
        </w:rPr>
        <w:t>liniach rozgraniczających – 12</w:t>
      </w:r>
      <w:r w:rsidR="00BA210A" w:rsidRPr="004D1EB4">
        <w:rPr>
          <w:sz w:val="24"/>
          <w:szCs w:val="24"/>
        </w:rPr>
        <w:t xml:space="preserve"> m</w:t>
      </w:r>
      <w:r w:rsidR="00EC77A1" w:rsidRPr="004D1EB4">
        <w:rPr>
          <w:sz w:val="24"/>
          <w:szCs w:val="24"/>
        </w:rPr>
        <w:t xml:space="preserve"> </w:t>
      </w:r>
      <w:r w:rsidR="00905072">
        <w:rPr>
          <w:sz w:val="24"/>
          <w:szCs w:val="24"/>
        </w:rPr>
        <w:t xml:space="preserve">z poszerzeniami w obrębie skrzyżowań </w:t>
      </w:r>
      <w:r w:rsidR="00EC77A1" w:rsidRPr="004D1EB4">
        <w:rPr>
          <w:sz w:val="24"/>
          <w:szCs w:val="24"/>
        </w:rPr>
        <w:t>zgodnie z rysunkiem planu</w:t>
      </w:r>
      <w:r w:rsidRPr="004D1EB4">
        <w:rPr>
          <w:sz w:val="24"/>
          <w:szCs w:val="24"/>
        </w:rPr>
        <w:t>,</w:t>
      </w:r>
    </w:p>
    <w:p w14:paraId="6B90358B" w14:textId="77777777" w:rsidR="00C11EBB" w:rsidRPr="004E0E0E" w:rsidRDefault="00C11EBB" w:rsidP="00C11EBB">
      <w:pPr>
        <w:pStyle w:val="Akapitzlist"/>
        <w:spacing w:line="360" w:lineRule="auto"/>
        <w:ind w:left="644"/>
        <w:jc w:val="both"/>
        <w:rPr>
          <w:sz w:val="24"/>
          <w:szCs w:val="24"/>
        </w:rPr>
      </w:pPr>
      <w:r w:rsidRPr="004E0E0E">
        <w:rPr>
          <w:sz w:val="24"/>
          <w:szCs w:val="24"/>
        </w:rPr>
        <w:t xml:space="preserve">- szerokość </w:t>
      </w:r>
      <w:r w:rsidR="004E0E0E" w:rsidRPr="004E0E0E">
        <w:rPr>
          <w:sz w:val="24"/>
          <w:szCs w:val="24"/>
        </w:rPr>
        <w:t>jezdni zgodnie z przepisami odrębnymi,</w:t>
      </w:r>
    </w:p>
    <w:p w14:paraId="16630A2A" w14:textId="77777777" w:rsidR="00C43AC1" w:rsidRPr="004D1EB4" w:rsidRDefault="00C11EBB" w:rsidP="00C43AC1">
      <w:pPr>
        <w:pStyle w:val="Akapitzlist"/>
        <w:spacing w:after="240" w:line="360" w:lineRule="auto"/>
        <w:ind w:left="644"/>
        <w:jc w:val="both"/>
        <w:rPr>
          <w:sz w:val="24"/>
          <w:szCs w:val="24"/>
        </w:rPr>
      </w:pPr>
      <w:r w:rsidRPr="004D1EB4">
        <w:rPr>
          <w:sz w:val="24"/>
          <w:szCs w:val="24"/>
        </w:rPr>
        <w:t>-</w:t>
      </w:r>
      <w:r w:rsidR="001D431D" w:rsidRPr="004D1EB4">
        <w:rPr>
          <w:sz w:val="24"/>
          <w:szCs w:val="24"/>
        </w:rPr>
        <w:t xml:space="preserve"> dopuszcza się budowę chodników, ścieżek rowerowych, zieleni oraz sieci i urządzeń infrastruktury technicznej</w:t>
      </w:r>
      <w:r w:rsidR="00080523" w:rsidRPr="004D1EB4">
        <w:rPr>
          <w:sz w:val="24"/>
          <w:szCs w:val="24"/>
        </w:rPr>
        <w:t>.</w:t>
      </w:r>
    </w:p>
    <w:p w14:paraId="708999B0" w14:textId="77777777" w:rsidR="00184334" w:rsidRPr="004D1EB4" w:rsidRDefault="00184334" w:rsidP="00184334">
      <w:pPr>
        <w:numPr>
          <w:ilvl w:val="0"/>
          <w:numId w:val="12"/>
        </w:numPr>
        <w:spacing w:line="360" w:lineRule="auto"/>
        <w:jc w:val="both"/>
        <w:rPr>
          <w:sz w:val="24"/>
          <w:szCs w:val="24"/>
        </w:rPr>
      </w:pPr>
      <w:r w:rsidRPr="004D1EB4">
        <w:rPr>
          <w:sz w:val="24"/>
          <w:szCs w:val="24"/>
        </w:rPr>
        <w:t>teren oznaczony jako 2KDD:</w:t>
      </w:r>
    </w:p>
    <w:p w14:paraId="69D9EA20" w14:textId="77777777" w:rsidR="00184334" w:rsidRPr="004D1EB4" w:rsidRDefault="00230D9C" w:rsidP="00184334">
      <w:pPr>
        <w:pStyle w:val="Akapitzlist"/>
        <w:numPr>
          <w:ilvl w:val="0"/>
          <w:numId w:val="20"/>
        </w:numPr>
        <w:spacing w:line="360" w:lineRule="auto"/>
        <w:jc w:val="both"/>
        <w:rPr>
          <w:sz w:val="24"/>
          <w:szCs w:val="24"/>
        </w:rPr>
      </w:pPr>
      <w:r>
        <w:rPr>
          <w:sz w:val="24"/>
          <w:szCs w:val="24"/>
        </w:rPr>
        <w:t>przeznaczenie – teren</w:t>
      </w:r>
      <w:r w:rsidR="00184334" w:rsidRPr="004D1EB4">
        <w:rPr>
          <w:sz w:val="24"/>
          <w:szCs w:val="24"/>
        </w:rPr>
        <w:t xml:space="preserve"> </w:t>
      </w:r>
      <w:r w:rsidR="000231E1">
        <w:rPr>
          <w:sz w:val="24"/>
          <w:szCs w:val="24"/>
        </w:rPr>
        <w:t>drogi</w:t>
      </w:r>
      <w:r w:rsidR="00184334" w:rsidRPr="004D1EB4">
        <w:rPr>
          <w:sz w:val="24"/>
          <w:szCs w:val="24"/>
        </w:rPr>
        <w:t xml:space="preserve"> dojazdowej,</w:t>
      </w:r>
    </w:p>
    <w:p w14:paraId="67F7AAC2" w14:textId="77777777" w:rsidR="00184334" w:rsidRPr="004D1EB4" w:rsidRDefault="00184334" w:rsidP="00184334">
      <w:pPr>
        <w:pStyle w:val="Akapitzlist"/>
        <w:numPr>
          <w:ilvl w:val="0"/>
          <w:numId w:val="20"/>
        </w:numPr>
        <w:spacing w:line="360" w:lineRule="auto"/>
        <w:jc w:val="both"/>
        <w:rPr>
          <w:sz w:val="24"/>
          <w:szCs w:val="24"/>
        </w:rPr>
      </w:pPr>
      <w:r w:rsidRPr="004D1EB4">
        <w:rPr>
          <w:sz w:val="24"/>
          <w:szCs w:val="24"/>
        </w:rPr>
        <w:t>zasady i warunki zagospodarowania:</w:t>
      </w:r>
    </w:p>
    <w:p w14:paraId="235ECC37" w14:textId="77777777" w:rsidR="00184334" w:rsidRPr="004D1EB4" w:rsidRDefault="00184334" w:rsidP="00184334">
      <w:pPr>
        <w:pStyle w:val="Akapitzlist"/>
        <w:spacing w:line="360" w:lineRule="auto"/>
        <w:ind w:left="644"/>
        <w:jc w:val="both"/>
        <w:rPr>
          <w:sz w:val="24"/>
          <w:szCs w:val="24"/>
        </w:rPr>
      </w:pPr>
      <w:r w:rsidRPr="004D1EB4">
        <w:rPr>
          <w:sz w:val="24"/>
          <w:szCs w:val="24"/>
        </w:rPr>
        <w:t>- ulica dojazdowa,</w:t>
      </w:r>
    </w:p>
    <w:p w14:paraId="06CD1780" w14:textId="2DDC0537" w:rsidR="00184334" w:rsidRPr="000010D6" w:rsidRDefault="00184334" w:rsidP="00184334">
      <w:pPr>
        <w:pStyle w:val="Akapitzlist"/>
        <w:spacing w:line="360" w:lineRule="auto"/>
        <w:ind w:left="644"/>
        <w:jc w:val="both"/>
        <w:rPr>
          <w:sz w:val="24"/>
          <w:szCs w:val="24"/>
        </w:rPr>
      </w:pPr>
      <w:r w:rsidRPr="004D1EB4">
        <w:rPr>
          <w:sz w:val="24"/>
          <w:szCs w:val="24"/>
        </w:rPr>
        <w:t xml:space="preserve">- </w:t>
      </w:r>
      <w:r w:rsidRPr="000010D6">
        <w:rPr>
          <w:sz w:val="24"/>
          <w:szCs w:val="24"/>
        </w:rPr>
        <w:t>szerokość w liniach rozgraniczających – 16 i 20 m</w:t>
      </w:r>
      <w:r w:rsidR="00905072">
        <w:rPr>
          <w:sz w:val="24"/>
          <w:szCs w:val="24"/>
        </w:rPr>
        <w:t xml:space="preserve"> z poszerzeniami w obrębie skrzyżowań</w:t>
      </w:r>
      <w:r w:rsidRPr="000010D6">
        <w:rPr>
          <w:sz w:val="24"/>
          <w:szCs w:val="24"/>
        </w:rPr>
        <w:t xml:space="preserve"> zgodnie z rysunkiem planu,</w:t>
      </w:r>
    </w:p>
    <w:p w14:paraId="050B41DA" w14:textId="77777777" w:rsidR="00184334" w:rsidRPr="000010D6" w:rsidRDefault="004E0E0E" w:rsidP="00184334">
      <w:pPr>
        <w:pStyle w:val="Akapitzlist"/>
        <w:spacing w:line="360" w:lineRule="auto"/>
        <w:ind w:left="644"/>
        <w:jc w:val="both"/>
        <w:rPr>
          <w:sz w:val="24"/>
          <w:szCs w:val="24"/>
        </w:rPr>
      </w:pPr>
      <w:r w:rsidRPr="000010D6">
        <w:rPr>
          <w:sz w:val="24"/>
          <w:szCs w:val="24"/>
        </w:rPr>
        <w:t>- szerokość jezdni</w:t>
      </w:r>
      <w:r w:rsidR="00FC4131" w:rsidRPr="000010D6">
        <w:rPr>
          <w:sz w:val="24"/>
          <w:szCs w:val="24"/>
        </w:rPr>
        <w:t xml:space="preserve"> </w:t>
      </w:r>
      <w:r w:rsidRPr="000010D6">
        <w:rPr>
          <w:sz w:val="24"/>
          <w:szCs w:val="24"/>
        </w:rPr>
        <w:t>zgodnie z przepisami odrębnymi,</w:t>
      </w:r>
    </w:p>
    <w:p w14:paraId="1BE9EC17" w14:textId="77777777" w:rsidR="00184334" w:rsidRPr="004D1EB4" w:rsidRDefault="00184334" w:rsidP="00184334">
      <w:pPr>
        <w:pStyle w:val="Akapitzlist"/>
        <w:spacing w:after="240" w:line="360" w:lineRule="auto"/>
        <w:ind w:left="644"/>
        <w:jc w:val="both"/>
        <w:rPr>
          <w:sz w:val="24"/>
          <w:szCs w:val="24"/>
        </w:rPr>
      </w:pPr>
      <w:r w:rsidRPr="004D1EB4">
        <w:rPr>
          <w:sz w:val="24"/>
          <w:szCs w:val="24"/>
        </w:rPr>
        <w:t>- dopuszcza się budowę chodników, ścieżek rowerowych, zieleni oraz sieci i urządzeń infrastruktury technicznej.</w:t>
      </w:r>
    </w:p>
    <w:p w14:paraId="7812E20E" w14:textId="77777777" w:rsidR="00C43AC1" w:rsidRPr="004D1EB4" w:rsidRDefault="00184334" w:rsidP="007225C9">
      <w:pPr>
        <w:numPr>
          <w:ilvl w:val="0"/>
          <w:numId w:val="12"/>
        </w:numPr>
        <w:spacing w:line="360" w:lineRule="auto"/>
        <w:jc w:val="both"/>
        <w:rPr>
          <w:sz w:val="24"/>
          <w:szCs w:val="24"/>
        </w:rPr>
      </w:pPr>
      <w:r w:rsidRPr="004D1EB4">
        <w:rPr>
          <w:sz w:val="24"/>
          <w:szCs w:val="24"/>
        </w:rPr>
        <w:t>teren oznaczony jako 3</w:t>
      </w:r>
      <w:r w:rsidR="00C43AC1" w:rsidRPr="004D1EB4">
        <w:rPr>
          <w:sz w:val="24"/>
          <w:szCs w:val="24"/>
        </w:rPr>
        <w:t>KDD:</w:t>
      </w:r>
    </w:p>
    <w:p w14:paraId="077719AB" w14:textId="77777777" w:rsidR="00C43AC1" w:rsidRPr="004D1EB4" w:rsidRDefault="00230D9C" w:rsidP="00830CFE">
      <w:pPr>
        <w:pStyle w:val="Akapitzlist"/>
        <w:numPr>
          <w:ilvl w:val="0"/>
          <w:numId w:val="41"/>
        </w:numPr>
        <w:spacing w:line="360" w:lineRule="auto"/>
        <w:jc w:val="both"/>
        <w:rPr>
          <w:sz w:val="24"/>
          <w:szCs w:val="24"/>
        </w:rPr>
      </w:pPr>
      <w:r>
        <w:rPr>
          <w:sz w:val="24"/>
          <w:szCs w:val="24"/>
        </w:rPr>
        <w:t>przeznaczenie – teren</w:t>
      </w:r>
      <w:r w:rsidR="00C43AC1" w:rsidRPr="004D1EB4">
        <w:rPr>
          <w:sz w:val="24"/>
          <w:szCs w:val="24"/>
        </w:rPr>
        <w:t xml:space="preserve"> </w:t>
      </w:r>
      <w:r w:rsidR="005A2E7B">
        <w:rPr>
          <w:sz w:val="24"/>
          <w:szCs w:val="24"/>
        </w:rPr>
        <w:t>drogi</w:t>
      </w:r>
      <w:r w:rsidR="00C43AC1" w:rsidRPr="004D1EB4">
        <w:rPr>
          <w:sz w:val="24"/>
          <w:szCs w:val="24"/>
        </w:rPr>
        <w:t xml:space="preserve"> dojazdowej,</w:t>
      </w:r>
    </w:p>
    <w:p w14:paraId="7F205BDB" w14:textId="77777777" w:rsidR="00C43AC1" w:rsidRPr="004D1EB4" w:rsidRDefault="00C43AC1" w:rsidP="00830CFE">
      <w:pPr>
        <w:pStyle w:val="Akapitzlist"/>
        <w:numPr>
          <w:ilvl w:val="0"/>
          <w:numId w:val="41"/>
        </w:numPr>
        <w:spacing w:line="360" w:lineRule="auto"/>
        <w:jc w:val="both"/>
        <w:rPr>
          <w:sz w:val="24"/>
          <w:szCs w:val="24"/>
        </w:rPr>
      </w:pPr>
      <w:r w:rsidRPr="004D1EB4">
        <w:rPr>
          <w:sz w:val="24"/>
          <w:szCs w:val="24"/>
        </w:rPr>
        <w:t>zasady i warunki zagospodarowania:</w:t>
      </w:r>
    </w:p>
    <w:p w14:paraId="1770DD3E" w14:textId="77777777" w:rsidR="00C43AC1" w:rsidRPr="004D1EB4" w:rsidRDefault="00362CE0" w:rsidP="00C43AC1">
      <w:pPr>
        <w:pStyle w:val="Akapitzlist"/>
        <w:spacing w:line="360" w:lineRule="auto"/>
        <w:ind w:left="644"/>
        <w:jc w:val="both"/>
        <w:rPr>
          <w:sz w:val="24"/>
          <w:szCs w:val="24"/>
        </w:rPr>
      </w:pPr>
      <w:r w:rsidRPr="004D1EB4">
        <w:rPr>
          <w:sz w:val="24"/>
          <w:szCs w:val="24"/>
        </w:rPr>
        <w:t>- ulica dojazdowa</w:t>
      </w:r>
      <w:r w:rsidR="00C43AC1" w:rsidRPr="004D1EB4">
        <w:rPr>
          <w:sz w:val="24"/>
          <w:szCs w:val="24"/>
        </w:rPr>
        <w:t>,</w:t>
      </w:r>
    </w:p>
    <w:p w14:paraId="5FE45097" w14:textId="7DCFB952" w:rsidR="00C43AC1" w:rsidRPr="000010D6" w:rsidRDefault="00C43AC1" w:rsidP="00C43AC1">
      <w:pPr>
        <w:pStyle w:val="Akapitzlist"/>
        <w:spacing w:line="360" w:lineRule="auto"/>
        <w:ind w:left="644"/>
        <w:jc w:val="both"/>
        <w:rPr>
          <w:sz w:val="24"/>
          <w:szCs w:val="24"/>
        </w:rPr>
      </w:pPr>
      <w:r w:rsidRPr="000010D6">
        <w:rPr>
          <w:sz w:val="24"/>
          <w:szCs w:val="24"/>
        </w:rPr>
        <w:t xml:space="preserve">- szerokość w liniach rozgraniczających – 10 m </w:t>
      </w:r>
      <w:r w:rsidR="00354096">
        <w:rPr>
          <w:sz w:val="24"/>
          <w:szCs w:val="24"/>
        </w:rPr>
        <w:t xml:space="preserve">z poszerzeniami w obrębie skrzyżowań </w:t>
      </w:r>
      <w:r w:rsidRPr="000010D6">
        <w:rPr>
          <w:sz w:val="24"/>
          <w:szCs w:val="24"/>
        </w:rPr>
        <w:t>zgodnie z rysunkiem planu,</w:t>
      </w:r>
    </w:p>
    <w:p w14:paraId="54F48C1E" w14:textId="77777777" w:rsidR="00C43AC1" w:rsidRPr="000010D6" w:rsidRDefault="000010D6" w:rsidP="00C43AC1">
      <w:pPr>
        <w:pStyle w:val="Akapitzlist"/>
        <w:spacing w:line="360" w:lineRule="auto"/>
        <w:ind w:left="644"/>
        <w:jc w:val="both"/>
        <w:rPr>
          <w:sz w:val="24"/>
          <w:szCs w:val="24"/>
        </w:rPr>
      </w:pPr>
      <w:r w:rsidRPr="000010D6">
        <w:rPr>
          <w:sz w:val="24"/>
          <w:szCs w:val="24"/>
        </w:rPr>
        <w:t>- szerokość jezdni zgodnie z przepisami odrębnymi,</w:t>
      </w:r>
    </w:p>
    <w:p w14:paraId="44B03DE1" w14:textId="77777777" w:rsidR="00C43AC1" w:rsidRPr="004D1EB4" w:rsidRDefault="00C43AC1" w:rsidP="00830CFE">
      <w:pPr>
        <w:pStyle w:val="Akapitzlist"/>
        <w:spacing w:after="240" w:line="360" w:lineRule="auto"/>
        <w:ind w:left="644"/>
        <w:jc w:val="both"/>
        <w:rPr>
          <w:sz w:val="24"/>
          <w:szCs w:val="24"/>
        </w:rPr>
      </w:pPr>
      <w:r w:rsidRPr="004D1EB4">
        <w:rPr>
          <w:sz w:val="24"/>
          <w:szCs w:val="24"/>
        </w:rPr>
        <w:t>- dopuszcza się budowę chodników, ścieżek rowerowych, zieleni oraz sieci i urządzeń infrastruktury technicznej.</w:t>
      </w:r>
    </w:p>
    <w:p w14:paraId="3842B88E" w14:textId="77777777" w:rsidR="006B4B68" w:rsidRPr="004D1EB4" w:rsidRDefault="00184334" w:rsidP="007225C9">
      <w:pPr>
        <w:numPr>
          <w:ilvl w:val="0"/>
          <w:numId w:val="12"/>
        </w:numPr>
        <w:spacing w:line="360" w:lineRule="auto"/>
        <w:jc w:val="both"/>
        <w:rPr>
          <w:sz w:val="24"/>
          <w:szCs w:val="24"/>
        </w:rPr>
      </w:pPr>
      <w:r w:rsidRPr="004D1EB4">
        <w:rPr>
          <w:sz w:val="24"/>
          <w:szCs w:val="24"/>
        </w:rPr>
        <w:t>teren oznaczony jako 4</w:t>
      </w:r>
      <w:r w:rsidR="006B4B68" w:rsidRPr="004D1EB4">
        <w:rPr>
          <w:sz w:val="24"/>
          <w:szCs w:val="24"/>
        </w:rPr>
        <w:t>KDD</w:t>
      </w:r>
      <w:r w:rsidRPr="004D1EB4">
        <w:rPr>
          <w:sz w:val="24"/>
          <w:szCs w:val="24"/>
        </w:rPr>
        <w:t>, 5KDD</w:t>
      </w:r>
      <w:r w:rsidR="006B4B68" w:rsidRPr="004D1EB4">
        <w:rPr>
          <w:sz w:val="24"/>
          <w:szCs w:val="24"/>
        </w:rPr>
        <w:t>:</w:t>
      </w:r>
    </w:p>
    <w:p w14:paraId="72AEF4ED" w14:textId="77777777" w:rsidR="006B4B68" w:rsidRPr="004D1EB4" w:rsidRDefault="006B4B68" w:rsidP="00394641">
      <w:pPr>
        <w:pStyle w:val="Akapitzlist"/>
        <w:numPr>
          <w:ilvl w:val="0"/>
          <w:numId w:val="44"/>
        </w:numPr>
        <w:spacing w:line="360" w:lineRule="auto"/>
        <w:jc w:val="both"/>
        <w:rPr>
          <w:sz w:val="24"/>
          <w:szCs w:val="24"/>
        </w:rPr>
      </w:pPr>
      <w:r w:rsidRPr="004D1EB4">
        <w:rPr>
          <w:sz w:val="24"/>
          <w:szCs w:val="24"/>
        </w:rPr>
        <w:t xml:space="preserve">przeznaczenie – tereny </w:t>
      </w:r>
      <w:r w:rsidR="00230D9C">
        <w:rPr>
          <w:sz w:val="24"/>
          <w:szCs w:val="24"/>
        </w:rPr>
        <w:t>drogi</w:t>
      </w:r>
      <w:r w:rsidRPr="004D1EB4">
        <w:rPr>
          <w:sz w:val="24"/>
          <w:szCs w:val="24"/>
        </w:rPr>
        <w:t xml:space="preserve"> dojazdowej,</w:t>
      </w:r>
    </w:p>
    <w:p w14:paraId="3CF72408" w14:textId="77777777" w:rsidR="006B4B68" w:rsidRPr="004D1EB4" w:rsidRDefault="006B4B68" w:rsidP="00394641">
      <w:pPr>
        <w:pStyle w:val="Akapitzlist"/>
        <w:numPr>
          <w:ilvl w:val="0"/>
          <w:numId w:val="44"/>
        </w:numPr>
        <w:spacing w:line="360" w:lineRule="auto"/>
        <w:jc w:val="both"/>
        <w:rPr>
          <w:sz w:val="24"/>
          <w:szCs w:val="24"/>
        </w:rPr>
      </w:pPr>
      <w:r w:rsidRPr="004D1EB4">
        <w:rPr>
          <w:sz w:val="24"/>
          <w:szCs w:val="24"/>
        </w:rPr>
        <w:t>zasady i warunki zagospodarowania:</w:t>
      </w:r>
    </w:p>
    <w:p w14:paraId="702E0B2A" w14:textId="77777777" w:rsidR="006B4B68" w:rsidRPr="004D1EB4" w:rsidRDefault="00362CE0" w:rsidP="006B4B68">
      <w:pPr>
        <w:pStyle w:val="Akapitzlist"/>
        <w:spacing w:line="360" w:lineRule="auto"/>
        <w:ind w:left="644"/>
        <w:jc w:val="both"/>
        <w:rPr>
          <w:sz w:val="24"/>
          <w:szCs w:val="24"/>
        </w:rPr>
      </w:pPr>
      <w:r w:rsidRPr="004D1EB4">
        <w:rPr>
          <w:sz w:val="24"/>
          <w:szCs w:val="24"/>
        </w:rPr>
        <w:t>- ulica dojazdowa</w:t>
      </w:r>
      <w:r w:rsidR="006B4B68" w:rsidRPr="004D1EB4">
        <w:rPr>
          <w:sz w:val="24"/>
          <w:szCs w:val="24"/>
        </w:rPr>
        <w:t>,</w:t>
      </w:r>
    </w:p>
    <w:p w14:paraId="316F364E" w14:textId="56426E6E" w:rsidR="006B4B68" w:rsidRPr="000010D6" w:rsidRDefault="006B4B68" w:rsidP="006B4B68">
      <w:pPr>
        <w:pStyle w:val="Akapitzlist"/>
        <w:spacing w:line="360" w:lineRule="auto"/>
        <w:ind w:left="644"/>
        <w:jc w:val="both"/>
        <w:rPr>
          <w:sz w:val="24"/>
          <w:szCs w:val="24"/>
        </w:rPr>
      </w:pPr>
      <w:r w:rsidRPr="000010D6">
        <w:rPr>
          <w:sz w:val="24"/>
          <w:szCs w:val="24"/>
        </w:rPr>
        <w:lastRenderedPageBreak/>
        <w:t xml:space="preserve">- szerokość w liniach rozgraniczających – 16 m </w:t>
      </w:r>
      <w:r w:rsidR="00354096">
        <w:rPr>
          <w:sz w:val="24"/>
          <w:szCs w:val="24"/>
        </w:rPr>
        <w:t xml:space="preserve">z poszerzeniami w obrębie skrzyżowań </w:t>
      </w:r>
      <w:r w:rsidRPr="000010D6">
        <w:rPr>
          <w:sz w:val="24"/>
          <w:szCs w:val="24"/>
        </w:rPr>
        <w:t>zgodnie z rysunkiem planu,</w:t>
      </w:r>
    </w:p>
    <w:p w14:paraId="1283257B" w14:textId="77777777" w:rsidR="006B4B68" w:rsidRPr="000010D6" w:rsidRDefault="000010D6" w:rsidP="006B4B68">
      <w:pPr>
        <w:pStyle w:val="Akapitzlist"/>
        <w:spacing w:line="360" w:lineRule="auto"/>
        <w:ind w:left="644"/>
        <w:jc w:val="both"/>
        <w:rPr>
          <w:sz w:val="24"/>
          <w:szCs w:val="24"/>
        </w:rPr>
      </w:pPr>
      <w:r w:rsidRPr="000010D6">
        <w:rPr>
          <w:sz w:val="24"/>
          <w:szCs w:val="24"/>
        </w:rPr>
        <w:t>- szerokość jezdni zgodnie z przepisami odrębnymi,</w:t>
      </w:r>
    </w:p>
    <w:p w14:paraId="4C419CAD" w14:textId="77777777" w:rsidR="006B4B68" w:rsidRPr="004D1EB4" w:rsidRDefault="006B4B68" w:rsidP="00AD4210">
      <w:pPr>
        <w:pStyle w:val="Akapitzlist"/>
        <w:spacing w:after="240" w:line="360" w:lineRule="auto"/>
        <w:ind w:left="644"/>
        <w:jc w:val="both"/>
        <w:rPr>
          <w:sz w:val="24"/>
          <w:szCs w:val="24"/>
        </w:rPr>
      </w:pPr>
      <w:r w:rsidRPr="004D1EB4">
        <w:rPr>
          <w:sz w:val="24"/>
          <w:szCs w:val="24"/>
        </w:rPr>
        <w:t>- dopuszcza się budowę chodników, ścieżek rowerowych, zieleni oraz sieci i urządzeń infrastruktury technicznej.</w:t>
      </w:r>
    </w:p>
    <w:p w14:paraId="0C246D25" w14:textId="77777777" w:rsidR="00394641" w:rsidRPr="004D1EB4" w:rsidRDefault="00184334" w:rsidP="007225C9">
      <w:pPr>
        <w:numPr>
          <w:ilvl w:val="0"/>
          <w:numId w:val="12"/>
        </w:numPr>
        <w:spacing w:line="360" w:lineRule="auto"/>
        <w:jc w:val="both"/>
        <w:rPr>
          <w:sz w:val="24"/>
          <w:szCs w:val="24"/>
        </w:rPr>
      </w:pPr>
      <w:r w:rsidRPr="004D1EB4">
        <w:rPr>
          <w:sz w:val="24"/>
          <w:szCs w:val="24"/>
        </w:rPr>
        <w:t>tereny oznaczony jako 6KDD i 7</w:t>
      </w:r>
      <w:r w:rsidR="00394641" w:rsidRPr="004D1EB4">
        <w:rPr>
          <w:sz w:val="24"/>
          <w:szCs w:val="24"/>
        </w:rPr>
        <w:t>KDD:</w:t>
      </w:r>
    </w:p>
    <w:p w14:paraId="6C7BE52D" w14:textId="77777777" w:rsidR="00394641" w:rsidRPr="004D1EB4" w:rsidRDefault="00394641" w:rsidP="00394641">
      <w:pPr>
        <w:pStyle w:val="Akapitzlist"/>
        <w:numPr>
          <w:ilvl w:val="0"/>
          <w:numId w:val="45"/>
        </w:numPr>
        <w:spacing w:line="360" w:lineRule="auto"/>
        <w:jc w:val="both"/>
        <w:rPr>
          <w:sz w:val="24"/>
          <w:szCs w:val="24"/>
        </w:rPr>
      </w:pPr>
      <w:r w:rsidRPr="004D1EB4">
        <w:rPr>
          <w:sz w:val="24"/>
          <w:szCs w:val="24"/>
        </w:rPr>
        <w:t xml:space="preserve">przeznaczenie – tereny </w:t>
      </w:r>
      <w:r w:rsidR="00230D9C">
        <w:rPr>
          <w:sz w:val="24"/>
          <w:szCs w:val="24"/>
        </w:rPr>
        <w:t>drogi</w:t>
      </w:r>
      <w:r w:rsidRPr="004D1EB4">
        <w:rPr>
          <w:sz w:val="24"/>
          <w:szCs w:val="24"/>
        </w:rPr>
        <w:t xml:space="preserve"> dojazdowej,</w:t>
      </w:r>
    </w:p>
    <w:p w14:paraId="6813ED26" w14:textId="77777777" w:rsidR="00394641" w:rsidRPr="004D1EB4" w:rsidRDefault="00394641" w:rsidP="00394641">
      <w:pPr>
        <w:pStyle w:val="Akapitzlist"/>
        <w:numPr>
          <w:ilvl w:val="0"/>
          <w:numId w:val="45"/>
        </w:numPr>
        <w:spacing w:line="360" w:lineRule="auto"/>
        <w:jc w:val="both"/>
        <w:rPr>
          <w:sz w:val="24"/>
          <w:szCs w:val="24"/>
        </w:rPr>
      </w:pPr>
      <w:r w:rsidRPr="004D1EB4">
        <w:rPr>
          <w:sz w:val="24"/>
          <w:szCs w:val="24"/>
        </w:rPr>
        <w:t>zasady i warunki zagospodarowania:</w:t>
      </w:r>
    </w:p>
    <w:p w14:paraId="5F7DCA1B" w14:textId="77777777" w:rsidR="00394641" w:rsidRPr="004D1EB4" w:rsidRDefault="00394641" w:rsidP="00394641">
      <w:pPr>
        <w:pStyle w:val="Akapitzlist"/>
        <w:spacing w:line="360" w:lineRule="auto"/>
        <w:ind w:left="644"/>
        <w:jc w:val="both"/>
        <w:rPr>
          <w:sz w:val="24"/>
          <w:szCs w:val="24"/>
        </w:rPr>
      </w:pPr>
      <w:r w:rsidRPr="004D1EB4">
        <w:rPr>
          <w:sz w:val="24"/>
          <w:szCs w:val="24"/>
        </w:rPr>
        <w:t>- ulice dojazdowe,</w:t>
      </w:r>
    </w:p>
    <w:p w14:paraId="77BF5EF2" w14:textId="298D2997" w:rsidR="00394641" w:rsidRPr="004D1EB4" w:rsidRDefault="00394641" w:rsidP="00394641">
      <w:pPr>
        <w:pStyle w:val="Akapitzlist"/>
        <w:spacing w:line="360" w:lineRule="auto"/>
        <w:ind w:left="644"/>
        <w:jc w:val="both"/>
        <w:rPr>
          <w:sz w:val="24"/>
          <w:szCs w:val="24"/>
        </w:rPr>
      </w:pPr>
      <w:r w:rsidRPr="004D1EB4">
        <w:rPr>
          <w:sz w:val="24"/>
          <w:szCs w:val="24"/>
        </w:rPr>
        <w:t>- szerokość w liniach rozgraniczających – 12 m</w:t>
      </w:r>
      <w:r w:rsidR="00354096">
        <w:rPr>
          <w:sz w:val="24"/>
          <w:szCs w:val="24"/>
        </w:rPr>
        <w:t xml:space="preserve"> z poszerzeniami w obrębie skrzyżowań</w:t>
      </w:r>
      <w:r w:rsidRPr="004D1EB4">
        <w:rPr>
          <w:sz w:val="24"/>
          <w:szCs w:val="24"/>
        </w:rPr>
        <w:t xml:space="preserve"> zgodnie z rysunkiem planu,</w:t>
      </w:r>
    </w:p>
    <w:p w14:paraId="03AA74C3" w14:textId="77777777" w:rsidR="00394641" w:rsidRPr="000010D6" w:rsidRDefault="00394641" w:rsidP="00394641">
      <w:pPr>
        <w:pStyle w:val="Akapitzlist"/>
        <w:spacing w:line="360" w:lineRule="auto"/>
        <w:ind w:left="644"/>
        <w:jc w:val="both"/>
        <w:rPr>
          <w:sz w:val="24"/>
          <w:szCs w:val="24"/>
        </w:rPr>
      </w:pPr>
      <w:r w:rsidRPr="000010D6">
        <w:rPr>
          <w:sz w:val="24"/>
          <w:szCs w:val="24"/>
        </w:rPr>
        <w:t xml:space="preserve">- szerokość jezdni </w:t>
      </w:r>
      <w:r w:rsidR="000010D6" w:rsidRPr="000010D6">
        <w:rPr>
          <w:sz w:val="24"/>
          <w:szCs w:val="24"/>
        </w:rPr>
        <w:t>zgodnie z przepisami odrębnymi,</w:t>
      </w:r>
    </w:p>
    <w:p w14:paraId="3D4E0048" w14:textId="77777777" w:rsidR="00394641" w:rsidRPr="004D1EB4" w:rsidRDefault="00394641" w:rsidP="00AD4210">
      <w:pPr>
        <w:pStyle w:val="Akapitzlist"/>
        <w:spacing w:after="240" w:line="360" w:lineRule="auto"/>
        <w:jc w:val="both"/>
        <w:rPr>
          <w:sz w:val="24"/>
          <w:szCs w:val="24"/>
        </w:rPr>
      </w:pPr>
      <w:r w:rsidRPr="004D1EB4">
        <w:rPr>
          <w:sz w:val="24"/>
          <w:szCs w:val="24"/>
        </w:rPr>
        <w:t>- dopuszcza się budowę chodników, ścieżek rowerowych, zieleni oraz sieci i urządzeń infrastruktury technicznej.</w:t>
      </w:r>
    </w:p>
    <w:p w14:paraId="746DA0C5" w14:textId="77777777" w:rsidR="00EF787E" w:rsidRPr="004D1EB4" w:rsidRDefault="00EF787E" w:rsidP="007225C9">
      <w:pPr>
        <w:numPr>
          <w:ilvl w:val="0"/>
          <w:numId w:val="12"/>
        </w:numPr>
        <w:spacing w:line="360" w:lineRule="auto"/>
        <w:jc w:val="both"/>
        <w:rPr>
          <w:sz w:val="24"/>
          <w:szCs w:val="24"/>
        </w:rPr>
      </w:pPr>
      <w:r w:rsidRPr="004D1EB4">
        <w:rPr>
          <w:sz w:val="24"/>
          <w:szCs w:val="24"/>
        </w:rPr>
        <w:t>teren o symbolu 1KR, 2KR:</w:t>
      </w:r>
    </w:p>
    <w:p w14:paraId="2CBDA4DF" w14:textId="77777777" w:rsidR="00EF787E" w:rsidRPr="004D1EB4" w:rsidRDefault="00EF787E" w:rsidP="00EF787E">
      <w:pPr>
        <w:pStyle w:val="Akapitzlist"/>
        <w:numPr>
          <w:ilvl w:val="0"/>
          <w:numId w:val="21"/>
        </w:numPr>
        <w:spacing w:line="360" w:lineRule="auto"/>
        <w:jc w:val="both"/>
        <w:rPr>
          <w:sz w:val="24"/>
          <w:szCs w:val="24"/>
        </w:rPr>
      </w:pPr>
      <w:r w:rsidRPr="004D1EB4">
        <w:rPr>
          <w:sz w:val="24"/>
          <w:szCs w:val="24"/>
        </w:rPr>
        <w:t>przeznaczenie – teren</w:t>
      </w:r>
      <w:r w:rsidR="005B7E91">
        <w:rPr>
          <w:sz w:val="24"/>
          <w:szCs w:val="24"/>
        </w:rPr>
        <w:t>y</w:t>
      </w:r>
      <w:r w:rsidRPr="004D1EB4">
        <w:rPr>
          <w:sz w:val="24"/>
          <w:szCs w:val="24"/>
        </w:rPr>
        <w:t xml:space="preserve"> komunikacji drogowej wewnętrznej,</w:t>
      </w:r>
    </w:p>
    <w:p w14:paraId="026AC9DF" w14:textId="77777777" w:rsidR="00EF787E" w:rsidRPr="004D1EB4" w:rsidRDefault="00EF787E" w:rsidP="00EF787E">
      <w:pPr>
        <w:pStyle w:val="Akapitzlist"/>
        <w:numPr>
          <w:ilvl w:val="0"/>
          <w:numId w:val="21"/>
        </w:numPr>
        <w:spacing w:line="360" w:lineRule="auto"/>
        <w:jc w:val="both"/>
        <w:rPr>
          <w:sz w:val="24"/>
          <w:szCs w:val="24"/>
        </w:rPr>
      </w:pPr>
      <w:r w:rsidRPr="004D1EB4">
        <w:rPr>
          <w:sz w:val="24"/>
          <w:szCs w:val="24"/>
        </w:rPr>
        <w:t>zasady i warunki zagospodarowania:</w:t>
      </w:r>
    </w:p>
    <w:p w14:paraId="55CF0EBB" w14:textId="77777777" w:rsidR="00EF787E" w:rsidRPr="004D1EB4" w:rsidRDefault="00362CE0" w:rsidP="00EF787E">
      <w:pPr>
        <w:pStyle w:val="Akapitzlist"/>
        <w:spacing w:line="360" w:lineRule="auto"/>
        <w:ind w:left="644"/>
        <w:jc w:val="both"/>
        <w:rPr>
          <w:sz w:val="24"/>
          <w:szCs w:val="24"/>
        </w:rPr>
      </w:pPr>
      <w:r w:rsidRPr="004D1EB4">
        <w:rPr>
          <w:sz w:val="24"/>
          <w:szCs w:val="24"/>
        </w:rPr>
        <w:t>- ulice dojazdowe wewnętrzne</w:t>
      </w:r>
      <w:r w:rsidR="00EF787E" w:rsidRPr="004D1EB4">
        <w:rPr>
          <w:sz w:val="24"/>
          <w:szCs w:val="24"/>
        </w:rPr>
        <w:t>,</w:t>
      </w:r>
    </w:p>
    <w:p w14:paraId="037507E9" w14:textId="27815728" w:rsidR="00EF787E" w:rsidRPr="004D1EB4" w:rsidRDefault="00EF787E" w:rsidP="00EF787E">
      <w:pPr>
        <w:pStyle w:val="Akapitzlist"/>
        <w:spacing w:line="360" w:lineRule="auto"/>
        <w:ind w:left="644"/>
        <w:jc w:val="both"/>
        <w:rPr>
          <w:sz w:val="24"/>
          <w:szCs w:val="24"/>
        </w:rPr>
      </w:pPr>
      <w:r w:rsidRPr="004D1EB4">
        <w:rPr>
          <w:sz w:val="24"/>
          <w:szCs w:val="24"/>
        </w:rPr>
        <w:t xml:space="preserve">- szerokość w liniach rozgraniczających </w:t>
      </w:r>
      <w:r w:rsidR="00A7443B" w:rsidRPr="004D1EB4">
        <w:rPr>
          <w:sz w:val="24"/>
          <w:szCs w:val="24"/>
        </w:rPr>
        <w:t xml:space="preserve">– 8 m </w:t>
      </w:r>
      <w:r w:rsidR="00354096">
        <w:rPr>
          <w:sz w:val="24"/>
          <w:szCs w:val="24"/>
        </w:rPr>
        <w:t xml:space="preserve">z poszerzeniami w obrębie skrzyżowań </w:t>
      </w:r>
      <w:r w:rsidRPr="004D1EB4">
        <w:rPr>
          <w:sz w:val="24"/>
          <w:szCs w:val="24"/>
        </w:rPr>
        <w:t>wg rysunku planu,</w:t>
      </w:r>
    </w:p>
    <w:p w14:paraId="3BBD364F" w14:textId="77777777" w:rsidR="001D431D" w:rsidRPr="004D1EB4" w:rsidRDefault="00EF787E" w:rsidP="001D431D">
      <w:pPr>
        <w:pStyle w:val="Akapitzlist"/>
        <w:spacing w:after="240" w:line="360" w:lineRule="auto"/>
        <w:ind w:left="644"/>
        <w:jc w:val="both"/>
        <w:rPr>
          <w:sz w:val="24"/>
          <w:szCs w:val="24"/>
        </w:rPr>
      </w:pPr>
      <w:r w:rsidRPr="004D1EB4">
        <w:rPr>
          <w:sz w:val="24"/>
          <w:szCs w:val="24"/>
        </w:rPr>
        <w:t>- dopuszcza się nawierzchnię j</w:t>
      </w:r>
      <w:r w:rsidR="00C645E0" w:rsidRPr="004D1EB4">
        <w:rPr>
          <w:sz w:val="24"/>
          <w:szCs w:val="24"/>
        </w:rPr>
        <w:t>ednolitą bez wydzielenia jezdni.</w:t>
      </w:r>
    </w:p>
    <w:p w14:paraId="64D9452C" w14:textId="77777777" w:rsidR="0045732E" w:rsidRPr="004D1EB4" w:rsidRDefault="001D431D" w:rsidP="005D7668">
      <w:pPr>
        <w:pStyle w:val="Akapitzlist"/>
        <w:numPr>
          <w:ilvl w:val="0"/>
          <w:numId w:val="21"/>
        </w:numPr>
        <w:spacing w:after="240" w:line="360" w:lineRule="auto"/>
        <w:jc w:val="both"/>
        <w:rPr>
          <w:sz w:val="24"/>
          <w:szCs w:val="24"/>
        </w:rPr>
      </w:pPr>
      <w:r w:rsidRPr="004D1EB4">
        <w:rPr>
          <w:sz w:val="24"/>
          <w:szCs w:val="24"/>
        </w:rPr>
        <w:t>dopuszcza się budowę chodników, ścieżek rowerowych, zieleni oraz sieci i urządzeń infrastruktury technicznej</w:t>
      </w:r>
      <w:r w:rsidR="00E8654E" w:rsidRPr="004D1EB4">
        <w:rPr>
          <w:sz w:val="24"/>
          <w:szCs w:val="24"/>
        </w:rPr>
        <w:t>.</w:t>
      </w:r>
    </w:p>
    <w:p w14:paraId="7E3F85F8" w14:textId="0187AA97" w:rsidR="00211F17" w:rsidRPr="004D1EB4" w:rsidRDefault="00211F17" w:rsidP="00211F17">
      <w:pPr>
        <w:numPr>
          <w:ilvl w:val="0"/>
          <w:numId w:val="12"/>
        </w:numPr>
        <w:spacing w:line="360" w:lineRule="auto"/>
        <w:jc w:val="both"/>
        <w:rPr>
          <w:sz w:val="24"/>
          <w:szCs w:val="24"/>
        </w:rPr>
      </w:pPr>
      <w:r w:rsidRPr="004D1EB4">
        <w:rPr>
          <w:sz w:val="24"/>
          <w:szCs w:val="24"/>
        </w:rPr>
        <w:t xml:space="preserve">tereny o symbolach </w:t>
      </w:r>
      <w:r w:rsidR="0002019E" w:rsidRPr="004D1EB4">
        <w:rPr>
          <w:sz w:val="24"/>
          <w:szCs w:val="24"/>
        </w:rPr>
        <w:t xml:space="preserve">1MN-U, 2MN-U, </w:t>
      </w:r>
      <w:r w:rsidRPr="004D1EB4">
        <w:rPr>
          <w:sz w:val="24"/>
          <w:szCs w:val="24"/>
        </w:rPr>
        <w:t>3MN</w:t>
      </w:r>
      <w:r w:rsidR="00395E17" w:rsidRPr="004D1EB4">
        <w:rPr>
          <w:sz w:val="24"/>
          <w:szCs w:val="24"/>
        </w:rPr>
        <w:t>-U</w:t>
      </w:r>
      <w:r w:rsidRPr="004D1EB4">
        <w:rPr>
          <w:sz w:val="24"/>
          <w:szCs w:val="24"/>
        </w:rPr>
        <w:t>, 4MN</w:t>
      </w:r>
      <w:r w:rsidR="00395E17" w:rsidRPr="004D1EB4">
        <w:rPr>
          <w:sz w:val="24"/>
          <w:szCs w:val="24"/>
        </w:rPr>
        <w:t>-U</w:t>
      </w:r>
      <w:r w:rsidRPr="004D1EB4">
        <w:rPr>
          <w:sz w:val="24"/>
          <w:szCs w:val="24"/>
        </w:rPr>
        <w:t>,</w:t>
      </w:r>
      <w:r w:rsidR="00946202" w:rsidRPr="004D1EB4">
        <w:rPr>
          <w:sz w:val="24"/>
          <w:szCs w:val="24"/>
        </w:rPr>
        <w:t xml:space="preserve"> 5</w:t>
      </w:r>
      <w:r w:rsidR="0064452D" w:rsidRPr="004D1EB4">
        <w:rPr>
          <w:sz w:val="24"/>
          <w:szCs w:val="24"/>
        </w:rPr>
        <w:t>MN-U</w:t>
      </w:r>
      <w:r w:rsidRPr="004D1EB4">
        <w:rPr>
          <w:sz w:val="24"/>
          <w:szCs w:val="24"/>
        </w:rPr>
        <w:t xml:space="preserve"> 6MN</w:t>
      </w:r>
      <w:r w:rsidR="00395E17" w:rsidRPr="004D1EB4">
        <w:rPr>
          <w:sz w:val="24"/>
          <w:szCs w:val="24"/>
        </w:rPr>
        <w:t>-U</w:t>
      </w:r>
      <w:r w:rsidRPr="004D1EB4">
        <w:rPr>
          <w:sz w:val="24"/>
          <w:szCs w:val="24"/>
        </w:rPr>
        <w:t>, 7MN</w:t>
      </w:r>
      <w:r w:rsidR="00395E17" w:rsidRPr="004D1EB4">
        <w:rPr>
          <w:sz w:val="24"/>
          <w:szCs w:val="24"/>
        </w:rPr>
        <w:t>-U</w:t>
      </w:r>
      <w:r w:rsidRPr="004D1EB4">
        <w:rPr>
          <w:sz w:val="24"/>
          <w:szCs w:val="24"/>
        </w:rPr>
        <w:t>,</w:t>
      </w:r>
      <w:r w:rsidR="0064452D" w:rsidRPr="004D1EB4">
        <w:rPr>
          <w:sz w:val="24"/>
          <w:szCs w:val="24"/>
        </w:rPr>
        <w:t xml:space="preserve"> </w:t>
      </w:r>
      <w:r w:rsidR="004218C9" w:rsidRPr="004D1EB4">
        <w:rPr>
          <w:sz w:val="24"/>
          <w:szCs w:val="24"/>
        </w:rPr>
        <w:t>8MN</w:t>
      </w:r>
      <w:r w:rsidR="005B7F31">
        <w:rPr>
          <w:sz w:val="24"/>
          <w:szCs w:val="24"/>
        </w:rPr>
        <w:t> </w:t>
      </w:r>
      <w:r w:rsidR="004218C9" w:rsidRPr="004D1EB4">
        <w:rPr>
          <w:sz w:val="24"/>
          <w:szCs w:val="24"/>
        </w:rPr>
        <w:t xml:space="preserve">U, </w:t>
      </w:r>
      <w:r w:rsidR="0064452D" w:rsidRPr="004D1EB4">
        <w:rPr>
          <w:sz w:val="24"/>
          <w:szCs w:val="24"/>
        </w:rPr>
        <w:t xml:space="preserve">9MN-U, </w:t>
      </w:r>
      <w:r w:rsidR="004218C9" w:rsidRPr="004D1EB4">
        <w:rPr>
          <w:sz w:val="24"/>
          <w:szCs w:val="24"/>
        </w:rPr>
        <w:t xml:space="preserve">10MN-U, </w:t>
      </w:r>
      <w:r w:rsidR="0064452D" w:rsidRPr="004D1EB4">
        <w:rPr>
          <w:sz w:val="24"/>
          <w:szCs w:val="24"/>
        </w:rPr>
        <w:t>11MN</w:t>
      </w:r>
      <w:r w:rsidR="00FE7B9D">
        <w:rPr>
          <w:sz w:val="24"/>
          <w:szCs w:val="24"/>
        </w:rPr>
        <w:t>-</w:t>
      </w:r>
      <w:r w:rsidR="0064452D" w:rsidRPr="004D1EB4">
        <w:rPr>
          <w:sz w:val="24"/>
          <w:szCs w:val="24"/>
        </w:rPr>
        <w:t>U, 12MN</w:t>
      </w:r>
      <w:r w:rsidR="00FE7B9D">
        <w:rPr>
          <w:sz w:val="24"/>
          <w:szCs w:val="24"/>
        </w:rPr>
        <w:t>-</w:t>
      </w:r>
      <w:r w:rsidR="0064452D" w:rsidRPr="004D1EB4">
        <w:rPr>
          <w:sz w:val="24"/>
          <w:szCs w:val="24"/>
        </w:rPr>
        <w:t>U</w:t>
      </w:r>
      <w:r w:rsidRPr="004D1EB4">
        <w:rPr>
          <w:sz w:val="24"/>
          <w:szCs w:val="24"/>
        </w:rPr>
        <w:t xml:space="preserve">: </w:t>
      </w:r>
    </w:p>
    <w:p w14:paraId="660364E4" w14:textId="77777777" w:rsidR="00ED32A5" w:rsidRPr="004D1EB4" w:rsidRDefault="00ED32A5" w:rsidP="00A02A05">
      <w:pPr>
        <w:pStyle w:val="Akapitzlist"/>
        <w:numPr>
          <w:ilvl w:val="0"/>
          <w:numId w:val="26"/>
        </w:numPr>
        <w:spacing w:line="360" w:lineRule="auto"/>
        <w:jc w:val="both"/>
        <w:rPr>
          <w:sz w:val="24"/>
          <w:szCs w:val="24"/>
        </w:rPr>
      </w:pPr>
      <w:r w:rsidRPr="004D1EB4">
        <w:rPr>
          <w:sz w:val="24"/>
          <w:szCs w:val="24"/>
        </w:rPr>
        <w:t>przeznaczenie - teren</w:t>
      </w:r>
      <w:r w:rsidR="00572224" w:rsidRPr="004D1EB4">
        <w:rPr>
          <w:sz w:val="24"/>
          <w:szCs w:val="24"/>
        </w:rPr>
        <w:t>y</w:t>
      </w:r>
      <w:r w:rsidRPr="004D1EB4">
        <w:rPr>
          <w:sz w:val="24"/>
          <w:szCs w:val="24"/>
        </w:rPr>
        <w:t xml:space="preserve"> zabudo</w:t>
      </w:r>
      <w:r w:rsidR="00395E17" w:rsidRPr="004D1EB4">
        <w:rPr>
          <w:sz w:val="24"/>
          <w:szCs w:val="24"/>
        </w:rPr>
        <w:t>wy mieszkaniowej jednorodzinnej lub usług</w:t>
      </w:r>
      <w:r w:rsidR="007E6DFF" w:rsidRPr="004D1EB4">
        <w:rPr>
          <w:sz w:val="24"/>
          <w:szCs w:val="24"/>
        </w:rPr>
        <w:t>;</w:t>
      </w:r>
    </w:p>
    <w:p w14:paraId="2B426AF4" w14:textId="77777777" w:rsidR="00ED32A5" w:rsidRPr="004D1EB4" w:rsidRDefault="00ED32A5" w:rsidP="00A02A05">
      <w:pPr>
        <w:pStyle w:val="Akapitzlist"/>
        <w:numPr>
          <w:ilvl w:val="0"/>
          <w:numId w:val="26"/>
        </w:numPr>
        <w:spacing w:line="360" w:lineRule="auto"/>
        <w:jc w:val="both"/>
        <w:rPr>
          <w:sz w:val="24"/>
          <w:szCs w:val="24"/>
        </w:rPr>
      </w:pPr>
      <w:r w:rsidRPr="004D1EB4">
        <w:rPr>
          <w:sz w:val="24"/>
          <w:szCs w:val="24"/>
        </w:rPr>
        <w:t>zasady i warunki zagospodarowania:</w:t>
      </w:r>
    </w:p>
    <w:p w14:paraId="2E0DCA3D" w14:textId="77777777" w:rsidR="005513B7" w:rsidRPr="004D1EB4" w:rsidRDefault="00ED32A5" w:rsidP="005513B7">
      <w:pPr>
        <w:pStyle w:val="Akapitzlist"/>
        <w:spacing w:line="360" w:lineRule="auto"/>
        <w:ind w:left="644"/>
        <w:jc w:val="both"/>
        <w:rPr>
          <w:sz w:val="24"/>
          <w:szCs w:val="24"/>
        </w:rPr>
      </w:pPr>
      <w:r w:rsidRPr="004D1EB4">
        <w:rPr>
          <w:sz w:val="24"/>
          <w:szCs w:val="24"/>
        </w:rPr>
        <w:t xml:space="preserve">- </w:t>
      </w:r>
      <w:r w:rsidR="009F2A8A">
        <w:rPr>
          <w:sz w:val="24"/>
          <w:szCs w:val="24"/>
        </w:rPr>
        <w:t xml:space="preserve">maksymalna wysokość budynków mieszkalnych - </w:t>
      </w:r>
      <w:r w:rsidR="005513B7" w:rsidRPr="004D1EB4">
        <w:rPr>
          <w:sz w:val="24"/>
          <w:szCs w:val="24"/>
        </w:rPr>
        <w:t>10 m,</w:t>
      </w:r>
    </w:p>
    <w:p w14:paraId="62145775" w14:textId="77777777" w:rsidR="005513B7" w:rsidRPr="004D1EB4" w:rsidRDefault="009F2A8A" w:rsidP="005513B7">
      <w:pPr>
        <w:pStyle w:val="Akapitzlist"/>
        <w:spacing w:line="360" w:lineRule="auto"/>
        <w:ind w:left="644"/>
        <w:jc w:val="both"/>
        <w:rPr>
          <w:sz w:val="24"/>
          <w:szCs w:val="24"/>
        </w:rPr>
      </w:pPr>
      <w:r>
        <w:rPr>
          <w:sz w:val="24"/>
          <w:szCs w:val="24"/>
        </w:rPr>
        <w:t>- maksymalna wysokość</w:t>
      </w:r>
      <w:r w:rsidR="000E3289" w:rsidRPr="004D1EB4">
        <w:rPr>
          <w:sz w:val="24"/>
          <w:szCs w:val="24"/>
        </w:rPr>
        <w:t xml:space="preserve"> budynków </w:t>
      </w:r>
      <w:r>
        <w:rPr>
          <w:sz w:val="24"/>
          <w:szCs w:val="24"/>
        </w:rPr>
        <w:t xml:space="preserve">usługowych - </w:t>
      </w:r>
      <w:r w:rsidR="005513B7" w:rsidRPr="004D1EB4">
        <w:rPr>
          <w:sz w:val="24"/>
          <w:szCs w:val="24"/>
        </w:rPr>
        <w:t>10 m,</w:t>
      </w:r>
    </w:p>
    <w:p w14:paraId="416C006A" w14:textId="77777777" w:rsidR="005513B7" w:rsidRPr="004D1EB4" w:rsidRDefault="005513B7" w:rsidP="005513B7">
      <w:pPr>
        <w:pStyle w:val="Akapitzlist"/>
        <w:spacing w:line="360" w:lineRule="auto"/>
        <w:ind w:left="644"/>
        <w:jc w:val="both"/>
        <w:rPr>
          <w:sz w:val="24"/>
          <w:szCs w:val="24"/>
        </w:rPr>
      </w:pPr>
      <w:r w:rsidRPr="004D1EB4">
        <w:rPr>
          <w:sz w:val="24"/>
          <w:szCs w:val="24"/>
        </w:rPr>
        <w:t xml:space="preserve">- </w:t>
      </w:r>
      <w:r w:rsidR="009F2A8A">
        <w:rPr>
          <w:sz w:val="24"/>
          <w:szCs w:val="24"/>
        </w:rPr>
        <w:t xml:space="preserve">maksymalna </w:t>
      </w:r>
      <w:r w:rsidRPr="004D1EB4">
        <w:rPr>
          <w:sz w:val="24"/>
          <w:szCs w:val="24"/>
        </w:rPr>
        <w:t>wysokość budynków gospodarczych i garażowych</w:t>
      </w:r>
      <w:r w:rsidR="009F2A8A">
        <w:rPr>
          <w:sz w:val="24"/>
          <w:szCs w:val="24"/>
        </w:rPr>
        <w:t xml:space="preserve"> </w:t>
      </w:r>
      <w:r w:rsidRPr="004D1EB4">
        <w:rPr>
          <w:sz w:val="24"/>
          <w:szCs w:val="24"/>
        </w:rPr>
        <w:t>– 5,5 m,</w:t>
      </w:r>
    </w:p>
    <w:p w14:paraId="6758C556" w14:textId="77777777" w:rsidR="005513B7" w:rsidRPr="004D1EB4" w:rsidRDefault="005513B7" w:rsidP="005513B7">
      <w:pPr>
        <w:pStyle w:val="Akapitzlist"/>
        <w:spacing w:line="360" w:lineRule="auto"/>
        <w:ind w:left="644"/>
        <w:jc w:val="both"/>
        <w:rPr>
          <w:sz w:val="24"/>
          <w:szCs w:val="24"/>
        </w:rPr>
      </w:pPr>
      <w:r w:rsidRPr="004D1EB4">
        <w:rPr>
          <w:sz w:val="24"/>
          <w:szCs w:val="24"/>
        </w:rPr>
        <w:t>- dopuszcza się podpiwniczenie,</w:t>
      </w:r>
    </w:p>
    <w:p w14:paraId="5397647C" w14:textId="77777777" w:rsidR="005513B7" w:rsidRPr="004D1EB4" w:rsidRDefault="009F2A8A" w:rsidP="005513B7">
      <w:pPr>
        <w:pStyle w:val="Akapitzlist"/>
        <w:spacing w:line="360" w:lineRule="auto"/>
        <w:ind w:left="644"/>
        <w:jc w:val="both"/>
        <w:rPr>
          <w:sz w:val="24"/>
          <w:szCs w:val="24"/>
        </w:rPr>
      </w:pPr>
      <w:r>
        <w:rPr>
          <w:sz w:val="24"/>
          <w:szCs w:val="24"/>
        </w:rPr>
        <w:t>- maksymalny udział powierzchni</w:t>
      </w:r>
      <w:r w:rsidR="005513B7" w:rsidRPr="004D1EB4">
        <w:rPr>
          <w:sz w:val="24"/>
          <w:szCs w:val="24"/>
        </w:rPr>
        <w:t xml:space="preserve"> zabudowy do 60% powierzchni działki budowlanej,</w:t>
      </w:r>
    </w:p>
    <w:p w14:paraId="71F6C6A1" w14:textId="77777777" w:rsidR="005513B7" w:rsidRPr="00D71D94" w:rsidRDefault="005513B7" w:rsidP="005513B7">
      <w:pPr>
        <w:pStyle w:val="Akapitzlist"/>
        <w:spacing w:line="360" w:lineRule="auto"/>
        <w:ind w:left="644"/>
        <w:jc w:val="both"/>
        <w:rPr>
          <w:sz w:val="24"/>
          <w:szCs w:val="24"/>
        </w:rPr>
      </w:pPr>
      <w:r w:rsidRPr="00D71D94">
        <w:rPr>
          <w:sz w:val="24"/>
          <w:szCs w:val="24"/>
        </w:rPr>
        <w:lastRenderedPageBreak/>
        <w:t>- powierzchnia biologicznie czynna min. 30% pow. ogólnej działki budowlanej,</w:t>
      </w:r>
    </w:p>
    <w:p w14:paraId="232F09AC" w14:textId="77777777" w:rsidR="005513B7" w:rsidRPr="00D71D94" w:rsidRDefault="005513B7" w:rsidP="005513B7">
      <w:pPr>
        <w:pStyle w:val="Akapitzlist"/>
        <w:spacing w:line="360" w:lineRule="auto"/>
        <w:ind w:left="644"/>
        <w:jc w:val="both"/>
        <w:rPr>
          <w:sz w:val="24"/>
          <w:szCs w:val="24"/>
        </w:rPr>
      </w:pPr>
      <w:r w:rsidRPr="00D71D94">
        <w:rPr>
          <w:sz w:val="24"/>
          <w:szCs w:val="24"/>
        </w:rPr>
        <w:t xml:space="preserve">- </w:t>
      </w:r>
      <w:r w:rsidR="00BD5FF5" w:rsidRPr="00D71D94">
        <w:rPr>
          <w:sz w:val="24"/>
          <w:szCs w:val="24"/>
        </w:rPr>
        <w:t xml:space="preserve">nadziemna </w:t>
      </w:r>
      <w:r w:rsidRPr="00D71D94">
        <w:rPr>
          <w:sz w:val="24"/>
          <w:szCs w:val="24"/>
        </w:rPr>
        <w:t>intensywność zabudowy w odniesieniu do powierzchni działki budowl</w:t>
      </w:r>
      <w:r w:rsidR="001E0129" w:rsidRPr="00D71D94">
        <w:rPr>
          <w:sz w:val="24"/>
          <w:szCs w:val="24"/>
        </w:rPr>
        <w:t>ane</w:t>
      </w:r>
      <w:r w:rsidR="004218C9" w:rsidRPr="00D71D94">
        <w:rPr>
          <w:sz w:val="24"/>
          <w:szCs w:val="24"/>
        </w:rPr>
        <w:t xml:space="preserve">j minimalna </w:t>
      </w:r>
      <w:r w:rsidR="009F2A8A">
        <w:rPr>
          <w:sz w:val="24"/>
          <w:szCs w:val="24"/>
        </w:rPr>
        <w:t xml:space="preserve">- </w:t>
      </w:r>
      <w:r w:rsidR="004218C9" w:rsidRPr="00D71D94">
        <w:rPr>
          <w:sz w:val="24"/>
          <w:szCs w:val="24"/>
        </w:rPr>
        <w:t xml:space="preserve">0,01, maksymalna </w:t>
      </w:r>
      <w:r w:rsidR="009F2A8A">
        <w:rPr>
          <w:sz w:val="24"/>
          <w:szCs w:val="24"/>
        </w:rPr>
        <w:t xml:space="preserve">- </w:t>
      </w:r>
      <w:r w:rsidR="004218C9" w:rsidRPr="00D71D94">
        <w:rPr>
          <w:sz w:val="24"/>
          <w:szCs w:val="24"/>
        </w:rPr>
        <w:t>1,8</w:t>
      </w:r>
      <w:r w:rsidRPr="00D71D94">
        <w:rPr>
          <w:sz w:val="24"/>
          <w:szCs w:val="24"/>
        </w:rPr>
        <w:t>,</w:t>
      </w:r>
    </w:p>
    <w:p w14:paraId="5E92D6A3" w14:textId="77777777" w:rsidR="00ED32A5" w:rsidRPr="004D1EB4" w:rsidRDefault="005513B7" w:rsidP="00B1442D">
      <w:pPr>
        <w:pStyle w:val="Akapitzlist"/>
        <w:spacing w:line="360" w:lineRule="auto"/>
        <w:ind w:left="644"/>
        <w:jc w:val="both"/>
        <w:rPr>
          <w:sz w:val="24"/>
          <w:szCs w:val="24"/>
        </w:rPr>
      </w:pPr>
      <w:r w:rsidRPr="004D1EB4">
        <w:rPr>
          <w:sz w:val="24"/>
          <w:szCs w:val="24"/>
        </w:rPr>
        <w:t>- usługi mogą być realizowane w parterach budynków mieszkalnych lub jako samodzielne budynki usługowe,</w:t>
      </w:r>
    </w:p>
    <w:p w14:paraId="42410C2C" w14:textId="1423EEC0" w:rsidR="00A02A05" w:rsidRDefault="00ED32A5" w:rsidP="0064452D">
      <w:pPr>
        <w:pStyle w:val="Akapitzlist"/>
        <w:spacing w:after="240" w:line="360" w:lineRule="auto"/>
        <w:ind w:left="644"/>
        <w:jc w:val="both"/>
        <w:rPr>
          <w:sz w:val="24"/>
          <w:szCs w:val="24"/>
        </w:rPr>
      </w:pPr>
      <w:r w:rsidRPr="004D1EB4">
        <w:rPr>
          <w:sz w:val="24"/>
          <w:szCs w:val="24"/>
        </w:rPr>
        <w:t xml:space="preserve">- dachy budynków mieszkalnych </w:t>
      </w:r>
      <w:r w:rsidR="00E3521B" w:rsidRPr="004D1EB4">
        <w:rPr>
          <w:sz w:val="24"/>
          <w:szCs w:val="24"/>
        </w:rPr>
        <w:t xml:space="preserve">i usługowych </w:t>
      </w:r>
      <w:r w:rsidRPr="004D1EB4">
        <w:rPr>
          <w:sz w:val="24"/>
          <w:szCs w:val="24"/>
        </w:rPr>
        <w:t xml:space="preserve">o nachyleniu połaci dachowych od 20˚ do 45˚, </w:t>
      </w:r>
      <w:r w:rsidR="004308B1" w:rsidRPr="004D1EB4">
        <w:rPr>
          <w:sz w:val="24"/>
          <w:szCs w:val="24"/>
        </w:rPr>
        <w:t>budynków gospodarczych i garaży</w:t>
      </w:r>
      <w:r w:rsidRPr="004D1EB4">
        <w:rPr>
          <w:sz w:val="24"/>
          <w:szCs w:val="24"/>
        </w:rPr>
        <w:t xml:space="preserve"> o nachyleniu</w:t>
      </w:r>
      <w:r w:rsidR="00002E3C" w:rsidRPr="004D1EB4">
        <w:rPr>
          <w:sz w:val="24"/>
          <w:szCs w:val="24"/>
        </w:rPr>
        <w:t xml:space="preserve"> połaci dachowych od 10˚ do</w:t>
      </w:r>
      <w:r w:rsidR="00D43F1F">
        <w:rPr>
          <w:sz w:val="24"/>
          <w:szCs w:val="24"/>
        </w:rPr>
        <w:t> </w:t>
      </w:r>
      <w:r w:rsidR="00002E3C" w:rsidRPr="004D1EB4">
        <w:rPr>
          <w:sz w:val="24"/>
          <w:szCs w:val="24"/>
        </w:rPr>
        <w:t>25˚.</w:t>
      </w:r>
    </w:p>
    <w:p w14:paraId="1F51AE69" w14:textId="77777777" w:rsidR="00216562" w:rsidRPr="004D1EB4" w:rsidRDefault="00216562" w:rsidP="0064452D">
      <w:pPr>
        <w:pStyle w:val="Akapitzlist"/>
        <w:spacing w:after="240" w:line="360" w:lineRule="auto"/>
        <w:ind w:left="644"/>
        <w:jc w:val="both"/>
        <w:rPr>
          <w:sz w:val="24"/>
          <w:szCs w:val="24"/>
        </w:rPr>
      </w:pPr>
    </w:p>
    <w:p w14:paraId="547CCF79" w14:textId="77777777" w:rsidR="007225C9" w:rsidRPr="004D1EB4" w:rsidRDefault="007225C9" w:rsidP="007225C9">
      <w:pPr>
        <w:numPr>
          <w:ilvl w:val="0"/>
          <w:numId w:val="12"/>
        </w:numPr>
        <w:spacing w:line="360" w:lineRule="auto"/>
        <w:jc w:val="both"/>
        <w:rPr>
          <w:sz w:val="24"/>
          <w:szCs w:val="24"/>
        </w:rPr>
      </w:pPr>
      <w:r w:rsidRPr="004D1EB4">
        <w:rPr>
          <w:sz w:val="24"/>
          <w:szCs w:val="24"/>
        </w:rPr>
        <w:t>t</w:t>
      </w:r>
      <w:r w:rsidR="001D774C" w:rsidRPr="004D1EB4">
        <w:rPr>
          <w:sz w:val="24"/>
          <w:szCs w:val="24"/>
        </w:rPr>
        <w:t>ereny oznaczone jako 1IE, 2IE, 3IE</w:t>
      </w:r>
      <w:r w:rsidRPr="004D1EB4">
        <w:rPr>
          <w:sz w:val="24"/>
          <w:szCs w:val="24"/>
        </w:rPr>
        <w:t>:</w:t>
      </w:r>
    </w:p>
    <w:p w14:paraId="5330267A" w14:textId="77777777" w:rsidR="007225C9" w:rsidRPr="004D1EB4" w:rsidRDefault="007225C9" w:rsidP="007225C9">
      <w:pPr>
        <w:spacing w:line="360" w:lineRule="auto"/>
        <w:ind w:left="300"/>
        <w:rPr>
          <w:sz w:val="24"/>
          <w:szCs w:val="24"/>
        </w:rPr>
      </w:pPr>
      <w:r w:rsidRPr="004D1EB4">
        <w:rPr>
          <w:sz w:val="24"/>
          <w:szCs w:val="24"/>
        </w:rPr>
        <w:t xml:space="preserve">a) przeznaczenie – teren </w:t>
      </w:r>
      <w:r w:rsidR="001D774C" w:rsidRPr="004D1EB4">
        <w:rPr>
          <w:sz w:val="24"/>
          <w:szCs w:val="24"/>
        </w:rPr>
        <w:t>elektroenergetyki</w:t>
      </w:r>
      <w:r w:rsidRPr="004D1EB4">
        <w:rPr>
          <w:sz w:val="24"/>
          <w:szCs w:val="24"/>
        </w:rPr>
        <w:t xml:space="preserve">,  </w:t>
      </w:r>
    </w:p>
    <w:p w14:paraId="79410822" w14:textId="77777777" w:rsidR="007225C9" w:rsidRPr="004D1EB4" w:rsidRDefault="007225C9" w:rsidP="007225C9">
      <w:pPr>
        <w:spacing w:line="360" w:lineRule="auto"/>
        <w:ind w:left="300"/>
        <w:jc w:val="both"/>
        <w:rPr>
          <w:sz w:val="24"/>
          <w:szCs w:val="24"/>
        </w:rPr>
      </w:pPr>
      <w:r w:rsidRPr="004D1EB4">
        <w:rPr>
          <w:sz w:val="24"/>
          <w:szCs w:val="24"/>
        </w:rPr>
        <w:t xml:space="preserve">b) zasady i warunki zagospodarowania: </w:t>
      </w:r>
    </w:p>
    <w:p w14:paraId="4EE1FD2E" w14:textId="77777777" w:rsidR="007225C9" w:rsidRPr="004D1EB4" w:rsidRDefault="007225C9" w:rsidP="007225C9">
      <w:pPr>
        <w:spacing w:line="360" w:lineRule="auto"/>
        <w:ind w:firstLine="567"/>
        <w:rPr>
          <w:sz w:val="24"/>
          <w:szCs w:val="24"/>
        </w:rPr>
      </w:pPr>
      <w:r w:rsidRPr="004D1EB4">
        <w:rPr>
          <w:sz w:val="24"/>
          <w:szCs w:val="24"/>
        </w:rPr>
        <w:t xml:space="preserve">- </w:t>
      </w:r>
      <w:r w:rsidR="003F39A5" w:rsidRPr="004D1EB4">
        <w:rPr>
          <w:sz w:val="24"/>
          <w:szCs w:val="24"/>
        </w:rPr>
        <w:t xml:space="preserve">istniejąca </w:t>
      </w:r>
      <w:r w:rsidR="00030879" w:rsidRPr="004D1EB4">
        <w:rPr>
          <w:sz w:val="24"/>
          <w:szCs w:val="24"/>
        </w:rPr>
        <w:t xml:space="preserve">stacja </w:t>
      </w:r>
      <w:r w:rsidR="003F39A5" w:rsidRPr="004D1EB4">
        <w:rPr>
          <w:sz w:val="24"/>
          <w:szCs w:val="24"/>
        </w:rPr>
        <w:t>do zachowania i</w:t>
      </w:r>
      <w:r w:rsidR="00030879" w:rsidRPr="004D1EB4">
        <w:rPr>
          <w:sz w:val="24"/>
          <w:szCs w:val="24"/>
        </w:rPr>
        <w:t xml:space="preserve"> projektowane stacje</w:t>
      </w:r>
      <w:r w:rsidR="003F39A5" w:rsidRPr="004D1EB4">
        <w:rPr>
          <w:sz w:val="24"/>
          <w:szCs w:val="24"/>
        </w:rPr>
        <w:t xml:space="preserve"> transformatorowe</w:t>
      </w:r>
      <w:r w:rsidR="00990343" w:rsidRPr="004D1EB4">
        <w:rPr>
          <w:sz w:val="24"/>
          <w:szCs w:val="24"/>
        </w:rPr>
        <w:t>,</w:t>
      </w:r>
    </w:p>
    <w:p w14:paraId="4EBABF3A" w14:textId="77777777" w:rsidR="007225C9" w:rsidRDefault="007225C9" w:rsidP="003F39A5">
      <w:pPr>
        <w:spacing w:line="360" w:lineRule="auto"/>
        <w:ind w:firstLine="567"/>
        <w:jc w:val="both"/>
        <w:rPr>
          <w:sz w:val="24"/>
          <w:szCs w:val="24"/>
        </w:rPr>
      </w:pPr>
      <w:r w:rsidRPr="004D1EB4">
        <w:rPr>
          <w:sz w:val="24"/>
          <w:szCs w:val="24"/>
        </w:rPr>
        <w:t xml:space="preserve">- </w:t>
      </w:r>
      <w:r w:rsidR="00030879" w:rsidRPr="004D1EB4">
        <w:rPr>
          <w:sz w:val="24"/>
          <w:szCs w:val="24"/>
        </w:rPr>
        <w:t xml:space="preserve">dopuszcza się </w:t>
      </w:r>
      <w:r w:rsidR="003F39A5" w:rsidRPr="004D1EB4">
        <w:rPr>
          <w:sz w:val="24"/>
          <w:szCs w:val="24"/>
        </w:rPr>
        <w:t>stacje transformatorowe słu</w:t>
      </w:r>
      <w:r w:rsidR="001E675C" w:rsidRPr="004D1EB4">
        <w:rPr>
          <w:sz w:val="24"/>
          <w:szCs w:val="24"/>
        </w:rPr>
        <w:t>powe, budynkowe lub kontenerowe.</w:t>
      </w:r>
    </w:p>
    <w:p w14:paraId="5632E908" w14:textId="324A5277" w:rsidR="007225C9" w:rsidRPr="00BA0926" w:rsidRDefault="00296F3A" w:rsidP="00BA0926">
      <w:pPr>
        <w:spacing w:after="240" w:line="360" w:lineRule="auto"/>
        <w:ind w:firstLine="567"/>
        <w:jc w:val="both"/>
        <w:rPr>
          <w:sz w:val="24"/>
          <w:szCs w:val="24"/>
        </w:rPr>
      </w:pPr>
      <w:r w:rsidRPr="00D71D94">
        <w:rPr>
          <w:sz w:val="24"/>
          <w:szCs w:val="24"/>
        </w:rPr>
        <w:t xml:space="preserve">- </w:t>
      </w:r>
      <w:r w:rsidR="00D71D94" w:rsidRPr="00D71D94">
        <w:rPr>
          <w:sz w:val="24"/>
          <w:szCs w:val="24"/>
        </w:rPr>
        <w:t>powierzchnia zabudowy do 100% powierzchni działki budowlanej.</w:t>
      </w:r>
    </w:p>
    <w:p w14:paraId="7A22A980" w14:textId="77777777" w:rsidR="007225C9" w:rsidRPr="004D1EB4" w:rsidRDefault="007225C9" w:rsidP="007225C9">
      <w:pPr>
        <w:spacing w:line="360" w:lineRule="auto"/>
        <w:jc w:val="center"/>
        <w:rPr>
          <w:b/>
          <w:sz w:val="24"/>
          <w:szCs w:val="24"/>
        </w:rPr>
      </w:pPr>
      <w:r w:rsidRPr="004D1EB4">
        <w:rPr>
          <w:b/>
          <w:sz w:val="24"/>
          <w:szCs w:val="24"/>
        </w:rPr>
        <w:t>§ 10.</w:t>
      </w:r>
    </w:p>
    <w:p w14:paraId="1ECD8C49" w14:textId="77777777" w:rsidR="007225C9" w:rsidRPr="004D1EB4" w:rsidRDefault="007225C9" w:rsidP="007225C9">
      <w:pPr>
        <w:spacing w:line="360" w:lineRule="auto"/>
        <w:rPr>
          <w:b/>
          <w:sz w:val="24"/>
          <w:szCs w:val="24"/>
        </w:rPr>
      </w:pPr>
      <w:r w:rsidRPr="004D1EB4">
        <w:rPr>
          <w:sz w:val="24"/>
          <w:szCs w:val="24"/>
        </w:rPr>
        <w:t>Szczegółowe zasady i warunki scalania i podziału nieruchomości:</w:t>
      </w:r>
    </w:p>
    <w:p w14:paraId="4E8B9EDD" w14:textId="77777777" w:rsidR="006D5698" w:rsidRPr="004D1EB4" w:rsidRDefault="006D5698" w:rsidP="00FD224A">
      <w:pPr>
        <w:pStyle w:val="Akapitzlist"/>
        <w:numPr>
          <w:ilvl w:val="0"/>
          <w:numId w:val="31"/>
        </w:numPr>
        <w:spacing w:line="360" w:lineRule="auto"/>
        <w:jc w:val="both"/>
        <w:rPr>
          <w:sz w:val="24"/>
          <w:szCs w:val="24"/>
        </w:rPr>
      </w:pPr>
      <w:r w:rsidRPr="004D1EB4">
        <w:rPr>
          <w:sz w:val="24"/>
          <w:szCs w:val="24"/>
        </w:rPr>
        <w:t>nie wyznacza się granic obszarów wymagających obowiązkowego przeprowadzenia procedury scalenia i podziału nieruchomości określonej w przepisach odrębnych;</w:t>
      </w:r>
    </w:p>
    <w:p w14:paraId="5D5A7606" w14:textId="77777777" w:rsidR="007E5616" w:rsidRPr="004D1EB4" w:rsidRDefault="004768D0" w:rsidP="007E5616">
      <w:pPr>
        <w:pStyle w:val="Akapitzlist"/>
        <w:numPr>
          <w:ilvl w:val="0"/>
          <w:numId w:val="31"/>
        </w:numPr>
        <w:spacing w:line="360" w:lineRule="auto"/>
        <w:jc w:val="both"/>
        <w:rPr>
          <w:sz w:val="24"/>
          <w:szCs w:val="24"/>
        </w:rPr>
      </w:pPr>
      <w:r w:rsidRPr="004D1EB4">
        <w:rPr>
          <w:sz w:val="24"/>
          <w:szCs w:val="24"/>
        </w:rPr>
        <w:t xml:space="preserve">wielkość działek  uzyskiwanych  w  wyniku  scalania  i  podziału  minimum    </w:t>
      </w:r>
      <w:r w:rsidRPr="004D1EB4">
        <w:rPr>
          <w:sz w:val="24"/>
          <w:szCs w:val="24"/>
        </w:rPr>
        <w:br/>
      </w:r>
      <w:r w:rsidR="00571D02" w:rsidRPr="004D1EB4">
        <w:rPr>
          <w:sz w:val="24"/>
          <w:szCs w:val="24"/>
        </w:rPr>
        <w:t>60</w:t>
      </w:r>
      <w:r w:rsidRPr="004D1EB4">
        <w:rPr>
          <w:sz w:val="24"/>
          <w:szCs w:val="24"/>
        </w:rPr>
        <w:t>0,0 m</w:t>
      </w:r>
      <w:r w:rsidRPr="004D1EB4">
        <w:rPr>
          <w:sz w:val="24"/>
          <w:szCs w:val="24"/>
          <w:vertAlign w:val="superscript"/>
        </w:rPr>
        <w:t>2</w:t>
      </w:r>
      <w:r w:rsidRPr="004D1EB4">
        <w:rPr>
          <w:sz w:val="24"/>
          <w:szCs w:val="24"/>
        </w:rPr>
        <w:t xml:space="preserve">, przy czym dla urządzeń infrastruktury technicznej dopuszcza się działki </w:t>
      </w:r>
      <w:r w:rsidR="00BD3D5B" w:rsidRPr="004D1EB4">
        <w:rPr>
          <w:sz w:val="24"/>
          <w:szCs w:val="24"/>
        </w:rPr>
        <w:t>o </w:t>
      </w:r>
      <w:r w:rsidRPr="004D1EB4">
        <w:rPr>
          <w:sz w:val="24"/>
          <w:szCs w:val="24"/>
        </w:rPr>
        <w:t>powierzchni minimum 3,0 m</w:t>
      </w:r>
      <w:r w:rsidRPr="004D1EB4">
        <w:rPr>
          <w:sz w:val="24"/>
          <w:szCs w:val="24"/>
          <w:vertAlign w:val="superscript"/>
        </w:rPr>
        <w:t>2</w:t>
      </w:r>
      <w:r w:rsidR="007225C9" w:rsidRPr="004D1EB4">
        <w:rPr>
          <w:sz w:val="24"/>
          <w:szCs w:val="24"/>
        </w:rPr>
        <w:t>;</w:t>
      </w:r>
    </w:p>
    <w:p w14:paraId="40307659" w14:textId="15048164" w:rsidR="00F11D11" w:rsidRPr="00BA0926" w:rsidRDefault="004768D0" w:rsidP="00BA0926">
      <w:pPr>
        <w:pStyle w:val="Akapitzlist"/>
        <w:numPr>
          <w:ilvl w:val="0"/>
          <w:numId w:val="31"/>
        </w:numPr>
        <w:spacing w:after="240" w:line="360" w:lineRule="auto"/>
        <w:jc w:val="both"/>
        <w:rPr>
          <w:sz w:val="24"/>
          <w:szCs w:val="24"/>
        </w:rPr>
      </w:pPr>
      <w:r w:rsidRPr="004D1EB4">
        <w:rPr>
          <w:sz w:val="24"/>
          <w:szCs w:val="24"/>
        </w:rPr>
        <w:t xml:space="preserve">szerokość  frontu  działek   uzyskiwanych  w wyniku scalania </w:t>
      </w:r>
      <w:r w:rsidR="00571D02" w:rsidRPr="004D1EB4">
        <w:rPr>
          <w:sz w:val="24"/>
          <w:szCs w:val="24"/>
        </w:rPr>
        <w:t xml:space="preserve">i podziału minimum </w:t>
      </w:r>
      <w:r w:rsidR="00571D02" w:rsidRPr="004D1EB4">
        <w:rPr>
          <w:sz w:val="24"/>
          <w:szCs w:val="24"/>
        </w:rPr>
        <w:br/>
        <w:t>18</w:t>
      </w:r>
      <w:r w:rsidRPr="004D1EB4">
        <w:rPr>
          <w:sz w:val="24"/>
          <w:szCs w:val="24"/>
        </w:rPr>
        <w:t xml:space="preserve">,0 m, przy czym dla urządzeń </w:t>
      </w:r>
      <w:r w:rsidRPr="009074C4">
        <w:rPr>
          <w:sz w:val="24"/>
          <w:szCs w:val="24"/>
        </w:rPr>
        <w:t>infrast</w:t>
      </w:r>
      <w:r w:rsidR="009074C4" w:rsidRPr="009074C4">
        <w:rPr>
          <w:sz w:val="24"/>
          <w:szCs w:val="24"/>
        </w:rPr>
        <w:t>ruktury technicznej minimum</w:t>
      </w:r>
      <w:r w:rsidRPr="009074C4">
        <w:rPr>
          <w:sz w:val="24"/>
          <w:szCs w:val="24"/>
        </w:rPr>
        <w:t xml:space="preserve"> </w:t>
      </w:r>
      <w:r w:rsidR="009074C4" w:rsidRPr="009074C4">
        <w:rPr>
          <w:sz w:val="24"/>
          <w:szCs w:val="24"/>
        </w:rPr>
        <w:t xml:space="preserve">3,0 m </w:t>
      </w:r>
      <w:r w:rsidRPr="009074C4">
        <w:rPr>
          <w:sz w:val="24"/>
          <w:szCs w:val="24"/>
        </w:rPr>
        <w:t xml:space="preserve">a kąt </w:t>
      </w:r>
      <w:r w:rsidRPr="004D1EB4">
        <w:rPr>
          <w:sz w:val="24"/>
          <w:szCs w:val="24"/>
        </w:rPr>
        <w:t>położenia granic działek uzyskiwanych w wyniku scalania i podziału  w  stosunku do pasa drogowego od 60</w:t>
      </w:r>
      <w:r w:rsidRPr="004D1EB4">
        <w:rPr>
          <w:sz w:val="24"/>
          <w:szCs w:val="24"/>
          <w:vertAlign w:val="superscript"/>
        </w:rPr>
        <w:t>0</w:t>
      </w:r>
      <w:r w:rsidRPr="004D1EB4">
        <w:rPr>
          <w:sz w:val="24"/>
          <w:szCs w:val="24"/>
        </w:rPr>
        <w:t xml:space="preserve"> do 120</w:t>
      </w:r>
      <w:r w:rsidRPr="004D1EB4">
        <w:rPr>
          <w:sz w:val="24"/>
          <w:szCs w:val="24"/>
          <w:vertAlign w:val="superscript"/>
        </w:rPr>
        <w:t>0</w:t>
      </w:r>
      <w:r w:rsidR="00D505DD" w:rsidRPr="004D1EB4">
        <w:rPr>
          <w:sz w:val="24"/>
          <w:szCs w:val="24"/>
        </w:rPr>
        <w:t>.</w:t>
      </w:r>
    </w:p>
    <w:p w14:paraId="7A7B146E" w14:textId="77777777" w:rsidR="007225C9" w:rsidRPr="004D1EB4" w:rsidRDefault="007225C9" w:rsidP="007225C9">
      <w:pPr>
        <w:spacing w:line="360" w:lineRule="auto"/>
        <w:ind w:left="60"/>
        <w:jc w:val="center"/>
        <w:rPr>
          <w:b/>
          <w:sz w:val="24"/>
          <w:szCs w:val="24"/>
        </w:rPr>
      </w:pPr>
      <w:r w:rsidRPr="004D1EB4">
        <w:rPr>
          <w:b/>
          <w:sz w:val="24"/>
          <w:szCs w:val="24"/>
        </w:rPr>
        <w:t xml:space="preserve">§ 11. </w:t>
      </w:r>
    </w:p>
    <w:p w14:paraId="5ECBB047" w14:textId="77777777" w:rsidR="007225C9" w:rsidRPr="004D1EB4" w:rsidRDefault="007225C9" w:rsidP="007225C9">
      <w:pPr>
        <w:spacing w:line="360" w:lineRule="auto"/>
        <w:jc w:val="both"/>
        <w:rPr>
          <w:sz w:val="24"/>
          <w:szCs w:val="24"/>
        </w:rPr>
      </w:pPr>
      <w:r w:rsidRPr="004D1EB4">
        <w:rPr>
          <w:sz w:val="24"/>
          <w:szCs w:val="24"/>
        </w:rPr>
        <w:t>Zasady modernizacji, rozbudowy i budowy systemów komunikacji i infrastruktury technicznej:</w:t>
      </w:r>
    </w:p>
    <w:p w14:paraId="4736786C" w14:textId="77777777" w:rsidR="007225C9" w:rsidRPr="004D1EB4" w:rsidRDefault="000C2A81" w:rsidP="007225C9">
      <w:pPr>
        <w:numPr>
          <w:ilvl w:val="0"/>
          <w:numId w:val="5"/>
        </w:numPr>
        <w:tabs>
          <w:tab w:val="left" w:pos="426"/>
        </w:tabs>
        <w:spacing w:line="360" w:lineRule="auto"/>
        <w:jc w:val="both"/>
        <w:rPr>
          <w:sz w:val="24"/>
          <w:szCs w:val="24"/>
        </w:rPr>
      </w:pPr>
      <w:r w:rsidRPr="004D1EB4">
        <w:rPr>
          <w:sz w:val="24"/>
          <w:szCs w:val="24"/>
        </w:rPr>
        <w:t>dostępność komunikacyjna terenów i działek budowlanych przez drogi /ulice/ publiczne objęte niniejszym planem, drogi /ulice/ publiczne przylegające nie objęte niniejszym planem</w:t>
      </w:r>
      <w:r w:rsidR="00FB6F48" w:rsidRPr="004D1EB4">
        <w:rPr>
          <w:sz w:val="24"/>
          <w:szCs w:val="24"/>
        </w:rPr>
        <w:t>;</w:t>
      </w:r>
    </w:p>
    <w:p w14:paraId="0FB69EE7" w14:textId="77777777" w:rsidR="004918C4" w:rsidRPr="004D1EB4" w:rsidRDefault="004918C4" w:rsidP="007225C9">
      <w:pPr>
        <w:numPr>
          <w:ilvl w:val="0"/>
          <w:numId w:val="5"/>
        </w:numPr>
        <w:tabs>
          <w:tab w:val="left" w:pos="426"/>
        </w:tabs>
        <w:spacing w:line="360" w:lineRule="auto"/>
        <w:jc w:val="both"/>
        <w:rPr>
          <w:sz w:val="24"/>
          <w:szCs w:val="24"/>
        </w:rPr>
      </w:pPr>
      <w:r w:rsidRPr="004D1EB4">
        <w:rPr>
          <w:sz w:val="24"/>
          <w:szCs w:val="24"/>
        </w:rPr>
        <w:t>ustala się następujące zasady i wskaźniki w zakresie zapewnienia miejsc do parkowania samochodów w terenie zabudowy:</w:t>
      </w:r>
    </w:p>
    <w:p w14:paraId="6BFACB53" w14:textId="77777777" w:rsidR="004918C4" w:rsidRPr="004D1EB4" w:rsidRDefault="004918C4" w:rsidP="004918C4">
      <w:pPr>
        <w:pStyle w:val="Akapitzlist"/>
        <w:numPr>
          <w:ilvl w:val="0"/>
          <w:numId w:val="39"/>
        </w:numPr>
        <w:tabs>
          <w:tab w:val="left" w:pos="426"/>
        </w:tabs>
        <w:spacing w:line="360" w:lineRule="auto"/>
        <w:jc w:val="both"/>
        <w:rPr>
          <w:sz w:val="24"/>
          <w:szCs w:val="24"/>
        </w:rPr>
      </w:pPr>
      <w:r w:rsidRPr="004D1EB4">
        <w:rPr>
          <w:sz w:val="24"/>
          <w:szCs w:val="24"/>
        </w:rPr>
        <w:lastRenderedPageBreak/>
        <w:t>dla funkcji handlowej na każde rozpoczęte 50 m</w:t>
      </w:r>
      <w:r w:rsidRPr="004D1EB4">
        <w:rPr>
          <w:sz w:val="24"/>
          <w:szCs w:val="24"/>
          <w:vertAlign w:val="superscript"/>
        </w:rPr>
        <w:t>2</w:t>
      </w:r>
      <w:r w:rsidRPr="004D1EB4">
        <w:rPr>
          <w:sz w:val="24"/>
          <w:szCs w:val="24"/>
        </w:rPr>
        <w:t xml:space="preserve"> powierzchni sprzedaży minimum 1 stanowisko;</w:t>
      </w:r>
    </w:p>
    <w:p w14:paraId="0F570CF7" w14:textId="77777777" w:rsidR="004918C4" w:rsidRPr="004D1EB4" w:rsidRDefault="004918C4" w:rsidP="004918C4">
      <w:pPr>
        <w:pStyle w:val="Akapitzlist"/>
        <w:numPr>
          <w:ilvl w:val="0"/>
          <w:numId w:val="39"/>
        </w:numPr>
        <w:tabs>
          <w:tab w:val="left" w:pos="426"/>
        </w:tabs>
        <w:spacing w:line="360" w:lineRule="auto"/>
        <w:jc w:val="both"/>
        <w:rPr>
          <w:sz w:val="24"/>
          <w:szCs w:val="24"/>
        </w:rPr>
      </w:pPr>
      <w:r w:rsidRPr="004D1EB4">
        <w:rPr>
          <w:sz w:val="24"/>
          <w:szCs w:val="24"/>
        </w:rPr>
        <w:t>dla pozostałych usług na każde rozpoczęte 100 m</w:t>
      </w:r>
      <w:r w:rsidRPr="004D1EB4">
        <w:rPr>
          <w:sz w:val="24"/>
          <w:szCs w:val="24"/>
          <w:vertAlign w:val="superscript"/>
        </w:rPr>
        <w:t>2</w:t>
      </w:r>
      <w:r w:rsidRPr="004D1EB4">
        <w:rPr>
          <w:sz w:val="24"/>
          <w:szCs w:val="24"/>
        </w:rPr>
        <w:t xml:space="preserve"> powierzchni użytkowej minimum 1 stanowisko;</w:t>
      </w:r>
    </w:p>
    <w:p w14:paraId="19992318" w14:textId="77777777" w:rsidR="004918C4" w:rsidRPr="004D1EB4" w:rsidRDefault="004918C4" w:rsidP="004918C4">
      <w:pPr>
        <w:pStyle w:val="Akapitzlist"/>
        <w:numPr>
          <w:ilvl w:val="0"/>
          <w:numId w:val="39"/>
        </w:numPr>
        <w:tabs>
          <w:tab w:val="left" w:pos="426"/>
        </w:tabs>
        <w:spacing w:line="360" w:lineRule="auto"/>
        <w:jc w:val="both"/>
        <w:rPr>
          <w:sz w:val="24"/>
          <w:szCs w:val="24"/>
        </w:rPr>
      </w:pPr>
      <w:r w:rsidRPr="004D1EB4">
        <w:rPr>
          <w:sz w:val="24"/>
          <w:szCs w:val="24"/>
        </w:rPr>
        <w:t>dla funkcji mieszkaniowej minimum 1 stanowisko na każ</w:t>
      </w:r>
      <w:r w:rsidR="00901C0A" w:rsidRPr="004D1EB4">
        <w:rPr>
          <w:sz w:val="24"/>
          <w:szCs w:val="24"/>
        </w:rPr>
        <w:t>dy lokal mieszkalny, z </w:t>
      </w:r>
      <w:r w:rsidRPr="004D1EB4">
        <w:rPr>
          <w:sz w:val="24"/>
          <w:szCs w:val="24"/>
        </w:rPr>
        <w:t>uwzględnieniem miejsc postojowych w garaż</w:t>
      </w:r>
      <w:r w:rsidR="00901C0A" w:rsidRPr="004D1EB4">
        <w:rPr>
          <w:sz w:val="24"/>
          <w:szCs w:val="24"/>
        </w:rPr>
        <w:t>ach;</w:t>
      </w:r>
    </w:p>
    <w:p w14:paraId="22E40E83" w14:textId="77777777" w:rsidR="00901C0A" w:rsidRPr="004D1EB4" w:rsidRDefault="00901C0A" w:rsidP="004918C4">
      <w:pPr>
        <w:pStyle w:val="Akapitzlist"/>
        <w:numPr>
          <w:ilvl w:val="0"/>
          <w:numId w:val="39"/>
        </w:numPr>
        <w:tabs>
          <w:tab w:val="left" w:pos="426"/>
        </w:tabs>
        <w:spacing w:line="360" w:lineRule="auto"/>
        <w:jc w:val="both"/>
        <w:rPr>
          <w:sz w:val="24"/>
          <w:szCs w:val="24"/>
        </w:rPr>
      </w:pPr>
      <w:r w:rsidRPr="004D1EB4">
        <w:rPr>
          <w:sz w:val="24"/>
          <w:szCs w:val="24"/>
        </w:rPr>
        <w:t>potrzeby parkingowe winny być spełnione w ra</w:t>
      </w:r>
      <w:r w:rsidR="00004E17">
        <w:rPr>
          <w:sz w:val="24"/>
          <w:szCs w:val="24"/>
        </w:rPr>
        <w:t xml:space="preserve">mach własnej działki budowlanej, </w:t>
      </w:r>
    </w:p>
    <w:p w14:paraId="220D734F" w14:textId="77777777" w:rsidR="00B0432B" w:rsidRPr="004D1EB4" w:rsidRDefault="002268E2" w:rsidP="007225C9">
      <w:pPr>
        <w:numPr>
          <w:ilvl w:val="0"/>
          <w:numId w:val="5"/>
        </w:numPr>
        <w:tabs>
          <w:tab w:val="left" w:pos="426"/>
        </w:tabs>
        <w:spacing w:line="360" w:lineRule="auto"/>
        <w:jc w:val="both"/>
        <w:rPr>
          <w:sz w:val="24"/>
          <w:szCs w:val="24"/>
        </w:rPr>
      </w:pPr>
      <w:r w:rsidRPr="004D1EB4">
        <w:rPr>
          <w:sz w:val="24"/>
          <w:szCs w:val="24"/>
        </w:rPr>
        <w:t>powiązanie układu komunikacyjnego i sieci infrastruktury technicznej na obszarze planu z układem zewnętrznym odbywa się poprzez drogi /ulice/ publiczne objęte niniejszym planem, drogi /ulice/ publiczne przylegające do obszaru planu i sieci infrastruktury technicznej zlokalizowane w obszarze planu lub w bezpośrednim sąsiedztwie obszaru planu (widniejące w treści mapy), które posiadają dalszy przebieg w obrębie miasta i powiązane są z miejskim systemem komunikacyjnym i miejskim systemem uzbrojenia terenu</w:t>
      </w:r>
      <w:r w:rsidR="00B0432B" w:rsidRPr="004D1EB4">
        <w:rPr>
          <w:sz w:val="24"/>
          <w:szCs w:val="24"/>
        </w:rPr>
        <w:t>;</w:t>
      </w:r>
    </w:p>
    <w:p w14:paraId="790D6E9E" w14:textId="273B2AC2" w:rsidR="00E322ED" w:rsidRPr="004D1EB4" w:rsidRDefault="00E322ED" w:rsidP="007225C9">
      <w:pPr>
        <w:numPr>
          <w:ilvl w:val="0"/>
          <w:numId w:val="5"/>
        </w:numPr>
        <w:tabs>
          <w:tab w:val="left" w:pos="426"/>
        </w:tabs>
        <w:spacing w:line="360" w:lineRule="auto"/>
        <w:jc w:val="both"/>
        <w:rPr>
          <w:sz w:val="24"/>
          <w:szCs w:val="24"/>
        </w:rPr>
      </w:pPr>
      <w:r w:rsidRPr="004D1EB4">
        <w:rPr>
          <w:sz w:val="24"/>
          <w:szCs w:val="24"/>
        </w:rPr>
        <w:t xml:space="preserve">w liniach rozgraniczających dróg /ulic publicznych, dopuszcza się realizację miejsc przeznaczonych na postój pojazdów przy zapewnieniu stanowisk postojowych </w:t>
      </w:r>
      <w:r w:rsidRPr="004D1EB4">
        <w:rPr>
          <w:sz w:val="24"/>
          <w:szCs w:val="24"/>
        </w:rPr>
        <w:br/>
        <w:t>dla pojazdów zaopatrzonych w kartę parkingową, dróg rowerowych (ścieżek rowerowych), przystanków komunikacji publicznej zbiorowej, zieleni towarzyszącej przy zapewnieniu funkcjonalności drogi /ulicy/ zgodnie z przepisami odrębnymi</w:t>
      </w:r>
      <w:r w:rsidR="007F433E" w:rsidRPr="004D1EB4">
        <w:rPr>
          <w:sz w:val="24"/>
          <w:szCs w:val="24"/>
        </w:rPr>
        <w:t>;</w:t>
      </w:r>
    </w:p>
    <w:p w14:paraId="1359AA33" w14:textId="77777777" w:rsidR="007225C9" w:rsidRPr="004D1EB4" w:rsidRDefault="00B0432B" w:rsidP="007225C9">
      <w:pPr>
        <w:numPr>
          <w:ilvl w:val="0"/>
          <w:numId w:val="5"/>
        </w:numPr>
        <w:tabs>
          <w:tab w:val="left" w:pos="426"/>
        </w:tabs>
        <w:spacing w:line="360" w:lineRule="auto"/>
        <w:jc w:val="both"/>
        <w:rPr>
          <w:sz w:val="24"/>
          <w:szCs w:val="24"/>
        </w:rPr>
      </w:pPr>
      <w:r w:rsidRPr="004D1EB4">
        <w:rPr>
          <w:sz w:val="24"/>
          <w:szCs w:val="24"/>
        </w:rPr>
        <w:t>infrastruktura techniczna – ustalenia ogólne</w:t>
      </w:r>
      <w:r w:rsidR="007225C9" w:rsidRPr="004D1EB4">
        <w:rPr>
          <w:sz w:val="24"/>
          <w:szCs w:val="24"/>
        </w:rPr>
        <w:t>:</w:t>
      </w:r>
    </w:p>
    <w:p w14:paraId="71E3114F" w14:textId="77777777" w:rsidR="007225C9" w:rsidRPr="004D1EB4" w:rsidRDefault="008031C6" w:rsidP="007225C9">
      <w:pPr>
        <w:numPr>
          <w:ilvl w:val="0"/>
          <w:numId w:val="13"/>
        </w:numPr>
        <w:spacing w:line="360" w:lineRule="auto"/>
        <w:jc w:val="both"/>
        <w:rPr>
          <w:sz w:val="24"/>
          <w:szCs w:val="24"/>
        </w:rPr>
      </w:pPr>
      <w:r w:rsidRPr="004D1EB4">
        <w:rPr>
          <w:sz w:val="24"/>
          <w:szCs w:val="24"/>
        </w:rPr>
        <w:t>do projektowanych obiektów budowlanych od istniejących sieci i urządzeń infrastruktury technicznej należy zachować odległości zgodnie z przepisami odrębnymi</w:t>
      </w:r>
      <w:r w:rsidR="00CE35F1" w:rsidRPr="004D1EB4">
        <w:rPr>
          <w:sz w:val="24"/>
          <w:szCs w:val="24"/>
        </w:rPr>
        <w:t>;</w:t>
      </w:r>
    </w:p>
    <w:p w14:paraId="2F1BF90A" w14:textId="77777777" w:rsidR="008031C6" w:rsidRPr="004D1EB4" w:rsidRDefault="008031C6" w:rsidP="007225C9">
      <w:pPr>
        <w:numPr>
          <w:ilvl w:val="0"/>
          <w:numId w:val="13"/>
        </w:numPr>
        <w:spacing w:line="360" w:lineRule="auto"/>
        <w:jc w:val="both"/>
        <w:rPr>
          <w:sz w:val="24"/>
          <w:szCs w:val="24"/>
        </w:rPr>
      </w:pPr>
      <w:r w:rsidRPr="004D1EB4">
        <w:rPr>
          <w:sz w:val="24"/>
          <w:szCs w:val="24"/>
        </w:rPr>
        <w:t>ustala się utrzymanie istniejącej infrastruktury technicznej w dotychczasowej lokalizacji z możliwością jej przebudowy, remontu, rozbudowy, przełożenia, ewentualnej rozbiórki oraz ustala się budowę nowej przy zacho</w:t>
      </w:r>
      <w:r w:rsidR="00CE35F1" w:rsidRPr="004D1EB4">
        <w:rPr>
          <w:sz w:val="24"/>
          <w:szCs w:val="24"/>
        </w:rPr>
        <w:t>waniu pozostałych ustaleń planu;</w:t>
      </w:r>
    </w:p>
    <w:p w14:paraId="5F2DB97E" w14:textId="77777777" w:rsidR="008031C6" w:rsidRPr="004D1EB4" w:rsidRDefault="008031C6" w:rsidP="007225C9">
      <w:pPr>
        <w:numPr>
          <w:ilvl w:val="0"/>
          <w:numId w:val="13"/>
        </w:numPr>
        <w:spacing w:line="360" w:lineRule="auto"/>
        <w:jc w:val="both"/>
        <w:rPr>
          <w:sz w:val="24"/>
          <w:szCs w:val="24"/>
        </w:rPr>
      </w:pPr>
      <w:r w:rsidRPr="004D1EB4">
        <w:rPr>
          <w:sz w:val="24"/>
          <w:szCs w:val="24"/>
        </w:rPr>
        <w:t xml:space="preserve">realizacja obiektów budowlanych w stosunku do podziemnych i napowietrznych sieci </w:t>
      </w:r>
      <w:r w:rsidRPr="004D1EB4">
        <w:rPr>
          <w:sz w:val="24"/>
          <w:szCs w:val="24"/>
        </w:rPr>
        <w:br/>
        <w:t>i urządzeń infrastruktury technicznej wymaga zapewnienia prawidłowej eksploatacji sieci i urządzeń, zachowania odległości i warunków bezpieczeństwa oraz zdrowia ludzi, ustalonych przepisami odrębnymi, niezależn</w:t>
      </w:r>
      <w:r w:rsidR="00CE35F1" w:rsidRPr="004D1EB4">
        <w:rPr>
          <w:sz w:val="24"/>
          <w:szCs w:val="24"/>
        </w:rPr>
        <w:t>ie od pozostałych ustaleń planu.</w:t>
      </w:r>
    </w:p>
    <w:p w14:paraId="7831EDD6" w14:textId="77777777" w:rsidR="007225C9" w:rsidRPr="004D1EB4" w:rsidRDefault="004D16B2" w:rsidP="007225C9">
      <w:pPr>
        <w:pStyle w:val="Tekstpodstawowy"/>
        <w:numPr>
          <w:ilvl w:val="0"/>
          <w:numId w:val="5"/>
        </w:numPr>
        <w:spacing w:line="360" w:lineRule="auto"/>
        <w:jc w:val="both"/>
        <w:rPr>
          <w:rFonts w:ascii="Times New Roman" w:hAnsi="Times New Roman"/>
          <w:szCs w:val="24"/>
        </w:rPr>
      </w:pPr>
      <w:r w:rsidRPr="004D1EB4">
        <w:rPr>
          <w:rFonts w:ascii="Times New Roman" w:hAnsi="Times New Roman"/>
          <w:szCs w:val="24"/>
        </w:rPr>
        <w:t xml:space="preserve">zaopatrzenie w wodę - ustala się zaopatrzenie w wodę z istniejącej i projektowanej sieci wodociągowej wykonanej z materiałów dopuszczonych do stosowania o średnicy rur minimum </w:t>
      </w:r>
      <w:smartTag w:uri="urn:schemas-microsoft-com:office:smarttags" w:element="metricconverter">
        <w:smartTagPr>
          <w:attr w:name="ProductID" w:val="40 mm"/>
        </w:smartTagPr>
        <w:r w:rsidRPr="004D1EB4">
          <w:rPr>
            <w:rFonts w:ascii="Times New Roman" w:hAnsi="Times New Roman"/>
            <w:szCs w:val="24"/>
          </w:rPr>
          <w:t>40 mm</w:t>
        </w:r>
      </w:smartTag>
      <w:r w:rsidRPr="004D1EB4">
        <w:rPr>
          <w:rFonts w:ascii="Times New Roman" w:hAnsi="Times New Roman"/>
          <w:szCs w:val="24"/>
        </w:rPr>
        <w:t xml:space="preserve"> zasilanej z istniejącego systemu miejskiego, a projektowane sieci </w:t>
      </w:r>
      <w:r w:rsidRPr="004D1EB4">
        <w:rPr>
          <w:rFonts w:ascii="Times New Roman" w:hAnsi="Times New Roman"/>
          <w:szCs w:val="24"/>
        </w:rPr>
        <w:lastRenderedPageBreak/>
        <w:t>wodociągowe powinny spełniać wymagania przeciwpożarowe zgodnie z przepisami odrębnymi</w:t>
      </w:r>
      <w:r w:rsidR="00CE35F1" w:rsidRPr="004D1EB4">
        <w:rPr>
          <w:rFonts w:ascii="Times New Roman" w:hAnsi="Times New Roman"/>
          <w:szCs w:val="24"/>
        </w:rPr>
        <w:t>;</w:t>
      </w:r>
    </w:p>
    <w:p w14:paraId="2E7E2D7E" w14:textId="77777777" w:rsidR="007225C9" w:rsidRPr="004D1EB4" w:rsidRDefault="007225C9" w:rsidP="007225C9">
      <w:pPr>
        <w:pStyle w:val="Tekstpodstawowy"/>
        <w:numPr>
          <w:ilvl w:val="0"/>
          <w:numId w:val="5"/>
        </w:numPr>
        <w:spacing w:line="360" w:lineRule="auto"/>
        <w:jc w:val="both"/>
        <w:rPr>
          <w:rFonts w:ascii="Times New Roman" w:hAnsi="Times New Roman"/>
          <w:szCs w:val="24"/>
        </w:rPr>
      </w:pPr>
      <w:r w:rsidRPr="004D1EB4">
        <w:rPr>
          <w:rFonts w:ascii="Times New Roman" w:hAnsi="Times New Roman"/>
          <w:szCs w:val="24"/>
        </w:rPr>
        <w:t>o</w:t>
      </w:r>
      <w:r w:rsidR="004A6024" w:rsidRPr="004D1EB4">
        <w:rPr>
          <w:rFonts w:ascii="Times New Roman" w:hAnsi="Times New Roman"/>
          <w:szCs w:val="24"/>
        </w:rPr>
        <w:t xml:space="preserve">dprowadzenie </w:t>
      </w:r>
      <w:r w:rsidR="00DD25A1" w:rsidRPr="004D1EB4">
        <w:rPr>
          <w:rFonts w:ascii="Times New Roman" w:hAnsi="Times New Roman"/>
          <w:szCs w:val="24"/>
        </w:rPr>
        <w:t>ścieków, wód opadowych i roztopowych</w:t>
      </w:r>
      <w:r w:rsidRPr="004D1EB4">
        <w:rPr>
          <w:rFonts w:ascii="Times New Roman" w:hAnsi="Times New Roman"/>
          <w:szCs w:val="24"/>
        </w:rPr>
        <w:t xml:space="preserve">: </w:t>
      </w:r>
    </w:p>
    <w:p w14:paraId="39A41344" w14:textId="77777777" w:rsidR="00394835" w:rsidRPr="00A854DB" w:rsidRDefault="00DD25A1" w:rsidP="007225C9">
      <w:pPr>
        <w:pStyle w:val="Tekstpodstawowy"/>
        <w:numPr>
          <w:ilvl w:val="0"/>
          <w:numId w:val="15"/>
        </w:numPr>
        <w:spacing w:line="360" w:lineRule="auto"/>
        <w:ind w:left="709" w:hanging="283"/>
        <w:jc w:val="both"/>
        <w:rPr>
          <w:rFonts w:ascii="Times New Roman" w:hAnsi="Times New Roman"/>
          <w:szCs w:val="24"/>
        </w:rPr>
      </w:pPr>
      <w:r w:rsidRPr="004D1EB4">
        <w:rPr>
          <w:rFonts w:ascii="Times New Roman" w:hAnsi="Times New Roman"/>
          <w:szCs w:val="24"/>
        </w:rPr>
        <w:t xml:space="preserve">ustala się, że ścieki komunalne, bytowe i przemysłowe nie wymagające zgodnie </w:t>
      </w:r>
      <w:r w:rsidRPr="004D1EB4">
        <w:rPr>
          <w:rFonts w:ascii="Times New Roman" w:hAnsi="Times New Roman"/>
          <w:szCs w:val="24"/>
        </w:rPr>
        <w:br/>
        <w:t xml:space="preserve">z przepisami odrębnymi oczyszczenia będą odprowadzane do istniejącej </w:t>
      </w:r>
      <w:r w:rsidRPr="004D1EB4">
        <w:rPr>
          <w:rFonts w:ascii="Times New Roman" w:hAnsi="Times New Roman"/>
          <w:szCs w:val="24"/>
        </w:rPr>
        <w:br/>
        <w:t xml:space="preserve">i projektowanej sieci kanalizacji sanitarnej wykonanej z materiałów dopuszczonych do stosowania o średnicy rur minimum </w:t>
      </w:r>
      <w:smartTag w:uri="urn:schemas-microsoft-com:office:smarttags" w:element="metricconverter">
        <w:smartTagPr>
          <w:attr w:name="ProductID" w:val="80 mm"/>
        </w:smartTagPr>
        <w:r w:rsidRPr="004D1EB4">
          <w:rPr>
            <w:rFonts w:ascii="Times New Roman" w:hAnsi="Times New Roman"/>
            <w:szCs w:val="24"/>
          </w:rPr>
          <w:t>80 mm</w:t>
        </w:r>
      </w:smartTag>
      <w:r w:rsidRPr="004D1EB4">
        <w:rPr>
          <w:rFonts w:ascii="Times New Roman" w:hAnsi="Times New Roman"/>
          <w:szCs w:val="24"/>
        </w:rPr>
        <w:t xml:space="preserve"> z odprowadzeniem do miejskiego systemu </w:t>
      </w:r>
      <w:r w:rsidRPr="00A854DB">
        <w:rPr>
          <w:rFonts w:ascii="Times New Roman" w:hAnsi="Times New Roman"/>
          <w:szCs w:val="24"/>
        </w:rPr>
        <w:t>kanalizacji sanitarnej opartego o miejską oczyszczalnię ścieków</w:t>
      </w:r>
      <w:r w:rsidR="00394835" w:rsidRPr="00A854DB">
        <w:rPr>
          <w:rFonts w:ascii="Times New Roman" w:hAnsi="Times New Roman"/>
          <w:szCs w:val="24"/>
        </w:rPr>
        <w:t>,</w:t>
      </w:r>
    </w:p>
    <w:p w14:paraId="6683DF08" w14:textId="77777777" w:rsidR="00394835" w:rsidRPr="00A854DB" w:rsidRDefault="00DD25A1" w:rsidP="007225C9">
      <w:pPr>
        <w:pStyle w:val="Tekstpodstawowy"/>
        <w:numPr>
          <w:ilvl w:val="0"/>
          <w:numId w:val="15"/>
        </w:numPr>
        <w:spacing w:line="360" w:lineRule="auto"/>
        <w:ind w:left="709" w:hanging="283"/>
        <w:jc w:val="both"/>
        <w:rPr>
          <w:rFonts w:ascii="Times New Roman" w:hAnsi="Times New Roman"/>
          <w:szCs w:val="24"/>
        </w:rPr>
      </w:pPr>
      <w:r w:rsidRPr="00A854DB">
        <w:rPr>
          <w:rFonts w:ascii="Times New Roman" w:hAnsi="Times New Roman"/>
          <w:szCs w:val="24"/>
        </w:rPr>
        <w:t>ścieki przemysłowe wymagające zgodnie z przepisami odrębnymi oczyszczenia, przed zrzutem do kanalizacji sanitarnej wymagają oczyszczenia wstępnego z zanieczyszczeń przemysłowych w urządzeniach oczyszczających znajdujących się w granicach działek, do których inwestor posiada tytuł prawny</w:t>
      </w:r>
      <w:r w:rsidR="00394835" w:rsidRPr="00A854DB">
        <w:rPr>
          <w:rFonts w:ascii="Times New Roman" w:hAnsi="Times New Roman"/>
          <w:szCs w:val="24"/>
        </w:rPr>
        <w:t>,</w:t>
      </w:r>
    </w:p>
    <w:p w14:paraId="6C10331C" w14:textId="77777777" w:rsidR="00647848" w:rsidRPr="004D1EB4" w:rsidRDefault="00647848" w:rsidP="00647848">
      <w:pPr>
        <w:numPr>
          <w:ilvl w:val="0"/>
          <w:numId w:val="15"/>
        </w:numPr>
        <w:tabs>
          <w:tab w:val="left" w:pos="426"/>
        </w:tabs>
        <w:spacing w:line="360" w:lineRule="auto"/>
        <w:ind w:left="709" w:hanging="283"/>
        <w:jc w:val="both"/>
        <w:rPr>
          <w:sz w:val="24"/>
          <w:szCs w:val="24"/>
        </w:rPr>
      </w:pPr>
      <w:r w:rsidRPr="004D1EB4">
        <w:rPr>
          <w:sz w:val="24"/>
          <w:szCs w:val="24"/>
        </w:rPr>
        <w:t xml:space="preserve">odprowadzanie wód opadowych i roztopowych do istniejącej i projektowanej sieci kanalizacji deszczowej wykonanej z materiałów dopuszczonych do stosowania </w:t>
      </w:r>
      <w:r w:rsidRPr="004D1EB4">
        <w:rPr>
          <w:sz w:val="24"/>
          <w:szCs w:val="24"/>
        </w:rPr>
        <w:br/>
        <w:t xml:space="preserve">o średnicy rur minimum </w:t>
      </w:r>
      <w:smartTag w:uri="urn:schemas-microsoft-com:office:smarttags" w:element="metricconverter">
        <w:smartTagPr>
          <w:attr w:name="ProductID" w:val="80 mm"/>
        </w:smartTagPr>
        <w:r w:rsidRPr="004D1EB4">
          <w:rPr>
            <w:sz w:val="24"/>
            <w:szCs w:val="24"/>
          </w:rPr>
          <w:t>80 mm</w:t>
        </w:r>
      </w:smartTag>
      <w:r w:rsidRPr="004D1EB4">
        <w:rPr>
          <w:sz w:val="24"/>
          <w:szCs w:val="24"/>
        </w:rPr>
        <w:t xml:space="preserve"> opartej o miejski system kanalizacji deszczowej, </w:t>
      </w:r>
    </w:p>
    <w:p w14:paraId="4485A704" w14:textId="77777777" w:rsidR="00647848" w:rsidRPr="004D1EB4" w:rsidRDefault="00C86318" w:rsidP="00647848">
      <w:pPr>
        <w:numPr>
          <w:ilvl w:val="0"/>
          <w:numId w:val="15"/>
        </w:numPr>
        <w:tabs>
          <w:tab w:val="left" w:pos="426"/>
        </w:tabs>
        <w:spacing w:line="360" w:lineRule="auto"/>
        <w:ind w:left="709" w:hanging="283"/>
        <w:jc w:val="both"/>
        <w:rPr>
          <w:sz w:val="24"/>
          <w:szCs w:val="24"/>
        </w:rPr>
      </w:pPr>
      <w:r w:rsidRPr="004D1EB4">
        <w:rPr>
          <w:sz w:val="24"/>
          <w:szCs w:val="24"/>
        </w:rPr>
        <w:t>dopuszcza się odprowadzenie wód opadowych i roztopowych nie wymagających oczyszczenia zgodnie z przepisami odrębnymi do gruntu, przy ochronie sąsiednich terenów, działek budowlanych przed zalaniem</w:t>
      </w:r>
      <w:r w:rsidR="00647848" w:rsidRPr="004D1EB4">
        <w:rPr>
          <w:sz w:val="24"/>
          <w:szCs w:val="24"/>
        </w:rPr>
        <w:t>,</w:t>
      </w:r>
    </w:p>
    <w:p w14:paraId="56652961" w14:textId="77777777" w:rsidR="00647848" w:rsidRPr="004D1EB4" w:rsidRDefault="00C86318" w:rsidP="00647848">
      <w:pPr>
        <w:numPr>
          <w:ilvl w:val="0"/>
          <w:numId w:val="15"/>
        </w:numPr>
        <w:tabs>
          <w:tab w:val="left" w:pos="426"/>
        </w:tabs>
        <w:spacing w:line="360" w:lineRule="auto"/>
        <w:ind w:left="709" w:hanging="283"/>
        <w:jc w:val="both"/>
        <w:rPr>
          <w:sz w:val="24"/>
          <w:szCs w:val="24"/>
        </w:rPr>
      </w:pPr>
      <w:r w:rsidRPr="004D1EB4">
        <w:rPr>
          <w:sz w:val="24"/>
          <w:szCs w:val="24"/>
        </w:rPr>
        <w:t xml:space="preserve">dopuszcza się odprowadzenie wód opadowych i roztopowych wymagających oczyszczenia zgodnie z przepisami odrębnymi do gruntu, przy ochronie sąsiednich terenów, działek budowlanych przed zalaniem, pod warunkiem wcześniejszego podczyszczenia ich w urządzeniach podczyszczających znajdujących się w granicach działek do parametrów umożliwiających ich odprowadzenie do gruntu, zgodnie </w:t>
      </w:r>
      <w:r w:rsidRPr="004D1EB4">
        <w:rPr>
          <w:sz w:val="24"/>
          <w:szCs w:val="24"/>
        </w:rPr>
        <w:br/>
        <w:t>z przepisami odrębnymi</w:t>
      </w:r>
      <w:r w:rsidR="00647848" w:rsidRPr="004D1EB4">
        <w:rPr>
          <w:sz w:val="24"/>
          <w:szCs w:val="24"/>
        </w:rPr>
        <w:t>;</w:t>
      </w:r>
    </w:p>
    <w:p w14:paraId="01F161C8" w14:textId="77777777" w:rsidR="00C93854" w:rsidRPr="004D1EB4" w:rsidRDefault="007225C9" w:rsidP="007225C9">
      <w:pPr>
        <w:pStyle w:val="Tekstpodstawowy"/>
        <w:numPr>
          <w:ilvl w:val="0"/>
          <w:numId w:val="5"/>
        </w:numPr>
        <w:spacing w:line="360" w:lineRule="auto"/>
        <w:jc w:val="both"/>
        <w:rPr>
          <w:rFonts w:ascii="Times New Roman" w:hAnsi="Times New Roman"/>
          <w:szCs w:val="24"/>
        </w:rPr>
      </w:pPr>
      <w:r w:rsidRPr="004D1EB4">
        <w:rPr>
          <w:rFonts w:ascii="Times New Roman" w:hAnsi="Times New Roman"/>
          <w:szCs w:val="24"/>
        </w:rPr>
        <w:t>zao</w:t>
      </w:r>
      <w:r w:rsidR="00C93854" w:rsidRPr="004D1EB4">
        <w:rPr>
          <w:rFonts w:ascii="Times New Roman" w:hAnsi="Times New Roman"/>
          <w:szCs w:val="24"/>
        </w:rPr>
        <w:t>patrzenie w energię elektryczną:</w:t>
      </w:r>
    </w:p>
    <w:p w14:paraId="2440EC95" w14:textId="77777777" w:rsidR="007225C9" w:rsidRPr="004D1EB4" w:rsidRDefault="00C86318" w:rsidP="00C93854">
      <w:pPr>
        <w:pStyle w:val="Tekstpodstawowy"/>
        <w:numPr>
          <w:ilvl w:val="0"/>
          <w:numId w:val="35"/>
        </w:numPr>
        <w:spacing w:line="360" w:lineRule="auto"/>
        <w:jc w:val="both"/>
        <w:rPr>
          <w:rFonts w:ascii="Times New Roman" w:hAnsi="Times New Roman"/>
          <w:szCs w:val="24"/>
        </w:rPr>
      </w:pPr>
      <w:r w:rsidRPr="004D1EB4">
        <w:rPr>
          <w:rFonts w:ascii="Times New Roman" w:hAnsi="Times New Roman"/>
          <w:szCs w:val="24"/>
        </w:rPr>
        <w:t>ustala się zaopatrzenie w energię elektryczną</w:t>
      </w:r>
      <w:r w:rsidR="00A36C8D" w:rsidRPr="004D1EB4">
        <w:rPr>
          <w:rFonts w:ascii="Times New Roman" w:hAnsi="Times New Roman"/>
          <w:szCs w:val="24"/>
        </w:rPr>
        <w:t xml:space="preserve"> -</w:t>
      </w:r>
      <w:r w:rsidRPr="004D1EB4">
        <w:rPr>
          <w:rFonts w:ascii="Times New Roman" w:hAnsi="Times New Roman"/>
          <w:szCs w:val="24"/>
        </w:rPr>
        <w:t xml:space="preserve"> </w:t>
      </w:r>
      <w:r w:rsidR="00A36C8D" w:rsidRPr="004D1EB4">
        <w:rPr>
          <w:rFonts w:ascii="Times New Roman" w:hAnsi="Times New Roman"/>
          <w:szCs w:val="24"/>
        </w:rPr>
        <w:t>ustala się zaopatrzenie w energię elektryczną z istniejących i projektowanych sieci elektroenergetycznych niskiego napięcia oraz dopuszcza się na ten cel instalacje o których mowa w § 6 pkt 6</w:t>
      </w:r>
      <w:r w:rsidR="00732E87" w:rsidRPr="004D1EB4">
        <w:rPr>
          <w:rFonts w:ascii="Times New Roman" w:hAnsi="Times New Roman"/>
          <w:szCs w:val="24"/>
        </w:rPr>
        <w:t>,</w:t>
      </w:r>
    </w:p>
    <w:p w14:paraId="69C0C913" w14:textId="77777777" w:rsidR="009442B0" w:rsidRPr="004D1EB4" w:rsidRDefault="009442B0" w:rsidP="00C93854">
      <w:pPr>
        <w:pStyle w:val="Tekstpodstawowy"/>
        <w:numPr>
          <w:ilvl w:val="0"/>
          <w:numId w:val="35"/>
        </w:numPr>
        <w:spacing w:line="360" w:lineRule="auto"/>
        <w:jc w:val="both"/>
        <w:rPr>
          <w:rFonts w:ascii="Times New Roman" w:hAnsi="Times New Roman"/>
          <w:szCs w:val="24"/>
        </w:rPr>
      </w:pPr>
      <w:r w:rsidRPr="004D1EB4">
        <w:rPr>
          <w:rFonts w:ascii="Times New Roman" w:hAnsi="Times New Roman"/>
          <w:szCs w:val="24"/>
        </w:rPr>
        <w:t>dopuszcza się modernizację, skablowanie i przebudowę sieci i urządzeń elektroenergetycznych zgodnie z docelowym zapotrzebowaniem oraz ewentualną lokalizację nowych stacji transformatorowych /poza wskazanym Planem/ w liniach rozgraniczających ulic.</w:t>
      </w:r>
    </w:p>
    <w:p w14:paraId="23EED08B" w14:textId="77777777" w:rsidR="007225C9" w:rsidRPr="004D1EB4" w:rsidRDefault="007225C9" w:rsidP="007225C9">
      <w:pPr>
        <w:pStyle w:val="Tekstpodstawowy"/>
        <w:numPr>
          <w:ilvl w:val="0"/>
          <w:numId w:val="5"/>
        </w:numPr>
        <w:spacing w:line="360" w:lineRule="auto"/>
        <w:jc w:val="both"/>
        <w:rPr>
          <w:rFonts w:ascii="Times New Roman" w:hAnsi="Times New Roman"/>
          <w:szCs w:val="24"/>
        </w:rPr>
      </w:pPr>
      <w:r w:rsidRPr="004D1EB4">
        <w:rPr>
          <w:rFonts w:ascii="Times New Roman" w:hAnsi="Times New Roman"/>
          <w:szCs w:val="24"/>
        </w:rPr>
        <w:t xml:space="preserve">telekomunikacja - </w:t>
      </w:r>
      <w:r w:rsidR="00C86318" w:rsidRPr="004D1EB4">
        <w:rPr>
          <w:rFonts w:ascii="Times New Roman" w:hAnsi="Times New Roman"/>
          <w:szCs w:val="24"/>
        </w:rPr>
        <w:t xml:space="preserve">ustala się obsługę w zakresie telekomunikacji w oparciu o istniejącą </w:t>
      </w:r>
      <w:r w:rsidR="00C86318" w:rsidRPr="004D1EB4">
        <w:rPr>
          <w:rFonts w:ascii="Times New Roman" w:hAnsi="Times New Roman"/>
          <w:szCs w:val="24"/>
        </w:rPr>
        <w:br/>
        <w:t xml:space="preserve">i projektowaną sieć telekomunikacyjną (łączność publiczną) i realizację inwestycji </w:t>
      </w:r>
      <w:r w:rsidR="00C86318" w:rsidRPr="004D1EB4">
        <w:rPr>
          <w:rFonts w:ascii="Times New Roman" w:hAnsi="Times New Roman"/>
          <w:szCs w:val="24"/>
        </w:rPr>
        <w:br/>
      </w:r>
      <w:r w:rsidR="00C86318" w:rsidRPr="004D1EB4">
        <w:rPr>
          <w:rFonts w:ascii="Times New Roman" w:hAnsi="Times New Roman"/>
          <w:szCs w:val="24"/>
        </w:rPr>
        <w:lastRenderedPageBreak/>
        <w:t xml:space="preserve">z zakresu łączności publicznej (infrastruktury telekomunikacyjnej) zgodnie </w:t>
      </w:r>
      <w:r w:rsidR="00C86318" w:rsidRPr="004D1EB4">
        <w:rPr>
          <w:rFonts w:ascii="Times New Roman" w:hAnsi="Times New Roman"/>
          <w:szCs w:val="24"/>
        </w:rPr>
        <w:br/>
        <w:t>z przepisami odrębnymi</w:t>
      </w:r>
      <w:r w:rsidRPr="004D1EB4">
        <w:rPr>
          <w:rFonts w:ascii="Times New Roman" w:hAnsi="Times New Roman"/>
          <w:szCs w:val="24"/>
        </w:rPr>
        <w:t>;</w:t>
      </w:r>
    </w:p>
    <w:p w14:paraId="1BC33AE4" w14:textId="77777777" w:rsidR="007225C9" w:rsidRPr="004D1EB4" w:rsidRDefault="007225C9" w:rsidP="007225C9">
      <w:pPr>
        <w:pStyle w:val="Tekstpodstawowy"/>
        <w:numPr>
          <w:ilvl w:val="0"/>
          <w:numId w:val="5"/>
        </w:numPr>
        <w:spacing w:line="360" w:lineRule="auto"/>
        <w:jc w:val="both"/>
        <w:rPr>
          <w:rFonts w:ascii="Times New Roman" w:hAnsi="Times New Roman"/>
          <w:szCs w:val="24"/>
        </w:rPr>
      </w:pPr>
      <w:r w:rsidRPr="004D1EB4">
        <w:rPr>
          <w:rFonts w:ascii="Times New Roman" w:hAnsi="Times New Roman"/>
          <w:szCs w:val="24"/>
        </w:rPr>
        <w:t xml:space="preserve"> zaopatrzenie w gaz - </w:t>
      </w:r>
      <w:r w:rsidR="00C86318" w:rsidRPr="004D1EB4">
        <w:rPr>
          <w:rFonts w:ascii="Times New Roman" w:hAnsi="Times New Roman"/>
          <w:szCs w:val="24"/>
        </w:rPr>
        <w:t>ustala się zasilanie w gaz w oparciu o istniejącą i projektowaną sieć gazu przewodowego wykonaną z materiałó</w:t>
      </w:r>
      <w:r w:rsidR="00A36C8D" w:rsidRPr="004D1EB4">
        <w:rPr>
          <w:rFonts w:ascii="Times New Roman" w:hAnsi="Times New Roman"/>
          <w:szCs w:val="24"/>
        </w:rPr>
        <w:t>w dopuszczonych do stosowania o </w:t>
      </w:r>
      <w:r w:rsidR="00C86318" w:rsidRPr="004D1EB4">
        <w:rPr>
          <w:rFonts w:ascii="Times New Roman" w:hAnsi="Times New Roman"/>
          <w:szCs w:val="24"/>
        </w:rPr>
        <w:t>średnicy rur minimum 32 mm z włączeniem do miejskiego systemu sieci gazowej lub z innych źródeł</w:t>
      </w:r>
      <w:r w:rsidRPr="004D1EB4">
        <w:rPr>
          <w:rFonts w:ascii="Times New Roman" w:hAnsi="Times New Roman"/>
          <w:szCs w:val="24"/>
        </w:rPr>
        <w:t xml:space="preserve">; </w:t>
      </w:r>
    </w:p>
    <w:p w14:paraId="2BB700DD" w14:textId="77777777" w:rsidR="0069662F" w:rsidRPr="004D1EB4" w:rsidRDefault="0069662F" w:rsidP="0069662F">
      <w:pPr>
        <w:pStyle w:val="Tekstpodstawowy"/>
        <w:numPr>
          <w:ilvl w:val="0"/>
          <w:numId w:val="5"/>
        </w:numPr>
        <w:spacing w:line="360" w:lineRule="auto"/>
        <w:jc w:val="both"/>
        <w:rPr>
          <w:rFonts w:ascii="Times New Roman" w:hAnsi="Times New Roman"/>
          <w:szCs w:val="24"/>
        </w:rPr>
      </w:pPr>
      <w:r w:rsidRPr="004D1EB4">
        <w:rPr>
          <w:rFonts w:ascii="Times New Roman" w:hAnsi="Times New Roman"/>
          <w:szCs w:val="24"/>
        </w:rPr>
        <w:t>zaopatrzenie w energię cieplną - dopuszcza się indywidualne lub grupowe źródła ciepła, przy zachowaniu obowiązujących przepisów oraz dopuszcza się na ten cel instalacje o których mowa w § 6 pkt 6</w:t>
      </w:r>
      <w:r w:rsidR="00415EC4" w:rsidRPr="004D1EB4">
        <w:rPr>
          <w:rFonts w:ascii="Times New Roman" w:hAnsi="Times New Roman"/>
          <w:szCs w:val="24"/>
        </w:rPr>
        <w:t>;</w:t>
      </w:r>
    </w:p>
    <w:p w14:paraId="3ADC39F4" w14:textId="12C76B18" w:rsidR="007225C9" w:rsidRPr="00BA0926" w:rsidRDefault="007225C9" w:rsidP="00BA0926">
      <w:pPr>
        <w:pStyle w:val="Tekstpodstawowy"/>
        <w:numPr>
          <w:ilvl w:val="0"/>
          <w:numId w:val="5"/>
        </w:numPr>
        <w:spacing w:after="240" w:line="360" w:lineRule="auto"/>
        <w:jc w:val="both"/>
        <w:rPr>
          <w:rFonts w:ascii="Times New Roman" w:hAnsi="Times New Roman"/>
          <w:szCs w:val="24"/>
        </w:rPr>
      </w:pPr>
      <w:r w:rsidRPr="004D1EB4">
        <w:rPr>
          <w:rFonts w:ascii="Times New Roman" w:hAnsi="Times New Roman"/>
          <w:szCs w:val="24"/>
        </w:rPr>
        <w:t>gospodarka odpadami w zakresie wytwarzania odpadów i wstępnego magazynowania odpadów przez ich wytwórcę, zgodnie z przepisami odrębnymi.</w:t>
      </w:r>
    </w:p>
    <w:p w14:paraId="2DA819F0" w14:textId="77777777" w:rsidR="007225C9" w:rsidRPr="004D1EB4" w:rsidRDefault="007225C9" w:rsidP="007225C9">
      <w:pPr>
        <w:spacing w:line="360" w:lineRule="auto"/>
        <w:jc w:val="center"/>
        <w:rPr>
          <w:b/>
          <w:sz w:val="24"/>
          <w:szCs w:val="24"/>
        </w:rPr>
      </w:pPr>
      <w:r w:rsidRPr="004D1EB4">
        <w:rPr>
          <w:b/>
          <w:sz w:val="24"/>
          <w:szCs w:val="24"/>
        </w:rPr>
        <w:t>§ 12.</w:t>
      </w:r>
    </w:p>
    <w:p w14:paraId="517D778A" w14:textId="4B637CC9" w:rsidR="007225C9" w:rsidRPr="00BA0926" w:rsidRDefault="007225C9" w:rsidP="00BA0926">
      <w:pPr>
        <w:spacing w:after="240" w:line="360" w:lineRule="auto"/>
        <w:jc w:val="both"/>
        <w:rPr>
          <w:sz w:val="24"/>
          <w:szCs w:val="24"/>
        </w:rPr>
      </w:pPr>
      <w:r w:rsidRPr="004D1EB4">
        <w:rPr>
          <w:sz w:val="24"/>
          <w:szCs w:val="24"/>
        </w:rPr>
        <w:t xml:space="preserve">Dopuszcza się jako tymczasowe zagospodarowanie i użytkowanie terenów, utrzymanie istniejącego stanu użytkowania, do czasu zagospodarowania terenów zgodnie </w:t>
      </w:r>
      <w:r w:rsidRPr="004D1EB4">
        <w:rPr>
          <w:sz w:val="24"/>
          <w:szCs w:val="24"/>
        </w:rPr>
        <w:br/>
        <w:t xml:space="preserve">z przeznaczeniem i nie określa się terminu, do którego istniejące urządzenie i użytkowanie terenów może być wykonywane. </w:t>
      </w:r>
    </w:p>
    <w:p w14:paraId="555FC1FF" w14:textId="77777777" w:rsidR="007225C9" w:rsidRPr="004D1EB4" w:rsidRDefault="007225C9" w:rsidP="007225C9">
      <w:pPr>
        <w:spacing w:line="360" w:lineRule="auto"/>
        <w:ind w:left="3540" w:firstLine="708"/>
        <w:rPr>
          <w:b/>
          <w:sz w:val="24"/>
          <w:szCs w:val="24"/>
        </w:rPr>
      </w:pPr>
      <w:r w:rsidRPr="004D1EB4">
        <w:rPr>
          <w:b/>
          <w:sz w:val="24"/>
          <w:szCs w:val="24"/>
        </w:rPr>
        <w:t>§ 13.</w:t>
      </w:r>
    </w:p>
    <w:p w14:paraId="3869BB30" w14:textId="4DAD2538" w:rsidR="00BF562B" w:rsidRPr="00BA0926" w:rsidRDefault="007225C9" w:rsidP="00BA0926">
      <w:pPr>
        <w:spacing w:after="240" w:line="360" w:lineRule="auto"/>
        <w:jc w:val="both"/>
        <w:rPr>
          <w:sz w:val="24"/>
          <w:szCs w:val="24"/>
        </w:rPr>
      </w:pPr>
      <w:r w:rsidRPr="004D1EB4">
        <w:rPr>
          <w:sz w:val="24"/>
          <w:szCs w:val="24"/>
        </w:rPr>
        <w:t xml:space="preserve">Określa się stawkę procentową służącą naliczaniu opłaty z tytułu wzrostu wartości nieruchomości spowodowanego uchwaleniem planu </w:t>
      </w:r>
      <w:r w:rsidR="00FD7DFF" w:rsidRPr="004D1EB4">
        <w:rPr>
          <w:sz w:val="24"/>
          <w:szCs w:val="24"/>
        </w:rPr>
        <w:t xml:space="preserve">dla terenów o symbolu </w:t>
      </w:r>
      <w:r w:rsidR="00DE0688" w:rsidRPr="004D1EB4">
        <w:rPr>
          <w:sz w:val="24"/>
          <w:szCs w:val="24"/>
        </w:rPr>
        <w:t>MN-U w </w:t>
      </w:r>
      <w:r w:rsidR="00FD7DFF" w:rsidRPr="004D1EB4">
        <w:rPr>
          <w:sz w:val="24"/>
          <w:szCs w:val="24"/>
        </w:rPr>
        <w:t xml:space="preserve">wysokości – 15%, dla pozostałych terenów </w:t>
      </w:r>
      <w:r w:rsidR="008D0102" w:rsidRPr="004D1EB4">
        <w:rPr>
          <w:sz w:val="24"/>
          <w:szCs w:val="24"/>
        </w:rPr>
        <w:t xml:space="preserve">w wysokości </w:t>
      </w:r>
      <w:r w:rsidR="00FD7DFF" w:rsidRPr="004D1EB4">
        <w:rPr>
          <w:sz w:val="24"/>
          <w:szCs w:val="24"/>
        </w:rPr>
        <w:t>– 0%</w:t>
      </w:r>
    </w:p>
    <w:p w14:paraId="4B3EEBBD" w14:textId="77777777" w:rsidR="007225C9" w:rsidRPr="004D1EB4" w:rsidRDefault="007225C9" w:rsidP="007225C9">
      <w:pPr>
        <w:spacing w:line="360" w:lineRule="auto"/>
        <w:ind w:firstLine="4253"/>
        <w:rPr>
          <w:b/>
          <w:sz w:val="24"/>
          <w:szCs w:val="24"/>
        </w:rPr>
      </w:pPr>
      <w:r w:rsidRPr="004D1EB4">
        <w:rPr>
          <w:b/>
          <w:sz w:val="24"/>
          <w:szCs w:val="24"/>
        </w:rPr>
        <w:t>§ 14.</w:t>
      </w:r>
    </w:p>
    <w:p w14:paraId="75AA3AD4" w14:textId="0679C5F7" w:rsidR="007225C9" w:rsidRPr="004D1EB4" w:rsidRDefault="007225C9" w:rsidP="00BA0926">
      <w:pPr>
        <w:spacing w:after="240" w:line="360" w:lineRule="auto"/>
        <w:jc w:val="both"/>
        <w:rPr>
          <w:b/>
          <w:sz w:val="24"/>
          <w:szCs w:val="24"/>
        </w:rPr>
      </w:pPr>
      <w:r w:rsidRPr="004D1EB4">
        <w:rPr>
          <w:sz w:val="24"/>
          <w:szCs w:val="24"/>
        </w:rPr>
        <w:t xml:space="preserve">Traci moc uchwała Nr </w:t>
      </w:r>
      <w:r w:rsidR="00655D53" w:rsidRPr="004D1EB4">
        <w:rPr>
          <w:bCs/>
          <w:iCs/>
          <w:sz w:val="24"/>
          <w:szCs w:val="24"/>
        </w:rPr>
        <w:t>XXXVI/292/05</w:t>
      </w:r>
      <w:r w:rsidRPr="004D1EB4">
        <w:rPr>
          <w:bCs/>
          <w:iCs/>
          <w:sz w:val="24"/>
          <w:szCs w:val="24"/>
        </w:rPr>
        <w:t xml:space="preserve"> </w:t>
      </w:r>
      <w:r w:rsidRPr="004D1EB4">
        <w:rPr>
          <w:sz w:val="24"/>
          <w:szCs w:val="24"/>
        </w:rPr>
        <w:t>Rady Miasta</w:t>
      </w:r>
      <w:r w:rsidR="00655D53" w:rsidRPr="004D1EB4">
        <w:rPr>
          <w:sz w:val="24"/>
          <w:szCs w:val="24"/>
        </w:rPr>
        <w:t xml:space="preserve"> Żyrardowa z dnia 30</w:t>
      </w:r>
      <w:r w:rsidRPr="004D1EB4">
        <w:rPr>
          <w:sz w:val="24"/>
          <w:szCs w:val="24"/>
        </w:rPr>
        <w:t xml:space="preserve"> </w:t>
      </w:r>
      <w:r w:rsidR="00655D53" w:rsidRPr="004D1EB4">
        <w:rPr>
          <w:sz w:val="24"/>
          <w:szCs w:val="24"/>
        </w:rPr>
        <w:t>czerwc</w:t>
      </w:r>
      <w:r w:rsidRPr="004D1EB4">
        <w:rPr>
          <w:sz w:val="24"/>
          <w:szCs w:val="24"/>
        </w:rPr>
        <w:t>a 20</w:t>
      </w:r>
      <w:r w:rsidR="00655D53" w:rsidRPr="004D1EB4">
        <w:rPr>
          <w:sz w:val="24"/>
          <w:szCs w:val="24"/>
        </w:rPr>
        <w:t>05</w:t>
      </w:r>
      <w:r w:rsidRPr="004D1EB4">
        <w:rPr>
          <w:sz w:val="24"/>
          <w:szCs w:val="24"/>
        </w:rPr>
        <w:t xml:space="preserve"> roku w sprawie </w:t>
      </w:r>
      <w:r w:rsidR="00655D53" w:rsidRPr="004D1EB4">
        <w:rPr>
          <w:sz w:val="24"/>
          <w:szCs w:val="24"/>
        </w:rPr>
        <w:t>uchwalenia</w:t>
      </w:r>
      <w:r w:rsidRPr="004D1EB4">
        <w:rPr>
          <w:sz w:val="24"/>
          <w:szCs w:val="24"/>
        </w:rPr>
        <w:t xml:space="preserve"> miejscowego planu zagospodarowania przestrzennego miasta Żyrardowa w zakresie obszaru objętego niniejszym planem.</w:t>
      </w:r>
    </w:p>
    <w:p w14:paraId="1E9FCFA7" w14:textId="77777777" w:rsidR="007225C9" w:rsidRPr="004D1EB4" w:rsidRDefault="007225C9" w:rsidP="007225C9">
      <w:pPr>
        <w:spacing w:line="360" w:lineRule="auto"/>
        <w:ind w:firstLine="4253"/>
        <w:rPr>
          <w:b/>
          <w:sz w:val="24"/>
          <w:szCs w:val="24"/>
        </w:rPr>
      </w:pPr>
      <w:r w:rsidRPr="004D1EB4">
        <w:rPr>
          <w:b/>
          <w:sz w:val="24"/>
          <w:szCs w:val="24"/>
        </w:rPr>
        <w:t>§ 15.</w:t>
      </w:r>
    </w:p>
    <w:p w14:paraId="0C3ED8A1" w14:textId="111E788D" w:rsidR="003C505B" w:rsidRDefault="007225C9" w:rsidP="00F11D11">
      <w:pPr>
        <w:spacing w:line="360" w:lineRule="auto"/>
        <w:jc w:val="both"/>
        <w:rPr>
          <w:sz w:val="24"/>
          <w:szCs w:val="24"/>
        </w:rPr>
      </w:pPr>
      <w:r w:rsidRPr="004D1EB4">
        <w:rPr>
          <w:sz w:val="24"/>
          <w:szCs w:val="24"/>
        </w:rPr>
        <w:t xml:space="preserve">Uchwała wchodzi w życie po upływie 14 dni od dnia ogłoszenia w Dzienniku Urzędowym Województwa Mazowieckiego i podlega publikacji na stronie internetowej Urzędu Miasta Żyrardowa. </w:t>
      </w:r>
    </w:p>
    <w:p w14:paraId="2EFD0295" w14:textId="77777777" w:rsidR="00DF3640" w:rsidRDefault="00DF3640" w:rsidP="00F11D11">
      <w:pPr>
        <w:spacing w:line="360" w:lineRule="auto"/>
        <w:jc w:val="both"/>
        <w:rPr>
          <w:sz w:val="24"/>
          <w:szCs w:val="24"/>
        </w:rPr>
      </w:pPr>
    </w:p>
    <w:p w14:paraId="584A1A7F" w14:textId="6EFB4CE4" w:rsidR="00DF3640" w:rsidRPr="00F11D11" w:rsidRDefault="00DF3640" w:rsidP="00F11D11">
      <w:pPr>
        <w:spacing w:line="360" w:lineRule="auto"/>
        <w:jc w:val="both"/>
        <w:rPr>
          <w:sz w:val="24"/>
          <w:szCs w:val="24"/>
        </w:rPr>
      </w:pPr>
    </w:p>
    <w:sectPr w:rsidR="00DF3640" w:rsidRPr="00F11D1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594B9" w14:textId="77777777" w:rsidR="00C57F3B" w:rsidRDefault="00C57F3B" w:rsidP="00027DF9">
      <w:r>
        <w:separator/>
      </w:r>
    </w:p>
  </w:endnote>
  <w:endnote w:type="continuationSeparator" w:id="0">
    <w:p w14:paraId="5F0ACA21" w14:textId="77777777" w:rsidR="00C57F3B" w:rsidRDefault="00C57F3B" w:rsidP="0002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174063"/>
      <w:docPartObj>
        <w:docPartGallery w:val="Page Numbers (Bottom of Page)"/>
        <w:docPartUnique/>
      </w:docPartObj>
    </w:sdtPr>
    <w:sdtEndPr/>
    <w:sdtContent>
      <w:p w14:paraId="63AEA526" w14:textId="77777777" w:rsidR="00027DF9" w:rsidRDefault="00027DF9">
        <w:pPr>
          <w:pStyle w:val="Stopka"/>
          <w:jc w:val="center"/>
        </w:pPr>
        <w:r>
          <w:fldChar w:fldCharType="begin"/>
        </w:r>
        <w:r>
          <w:instrText>PAGE   \* MERGEFORMAT</w:instrText>
        </w:r>
        <w:r>
          <w:fldChar w:fldCharType="separate"/>
        </w:r>
        <w:r w:rsidR="00CE2654">
          <w:rPr>
            <w:noProof/>
          </w:rPr>
          <w:t>13</w:t>
        </w:r>
        <w:r>
          <w:fldChar w:fldCharType="end"/>
        </w:r>
      </w:p>
    </w:sdtContent>
  </w:sdt>
  <w:p w14:paraId="3E027CCB" w14:textId="77777777" w:rsidR="00027DF9" w:rsidRDefault="00027D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3F34C" w14:textId="77777777" w:rsidR="00C57F3B" w:rsidRDefault="00C57F3B" w:rsidP="00027DF9">
      <w:r>
        <w:separator/>
      </w:r>
    </w:p>
  </w:footnote>
  <w:footnote w:type="continuationSeparator" w:id="0">
    <w:p w14:paraId="0099E356" w14:textId="77777777" w:rsidR="00C57F3B" w:rsidRDefault="00C57F3B" w:rsidP="00027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46E0"/>
    <w:multiLevelType w:val="hybridMultilevel"/>
    <w:tmpl w:val="79B0F7F4"/>
    <w:lvl w:ilvl="0" w:tplc="04150011">
      <w:start w:val="1"/>
      <w:numFmt w:val="decimal"/>
      <w:lvlText w:val="%1)"/>
      <w:lvlJc w:val="left"/>
      <w:pPr>
        <w:ind w:left="420" w:hanging="360"/>
      </w:pPr>
      <w:rPr>
        <w:rFonts w:hint="default"/>
        <w:color w:val="auto"/>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 w15:restartNumberingAfterBreak="0">
    <w:nsid w:val="0B544BA5"/>
    <w:multiLevelType w:val="hybridMultilevel"/>
    <w:tmpl w:val="6A70E6C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D5825A1"/>
    <w:multiLevelType w:val="hybridMultilevel"/>
    <w:tmpl w:val="671C0AA4"/>
    <w:lvl w:ilvl="0" w:tplc="B84CAC0C">
      <w:start w:val="1"/>
      <w:numFmt w:val="lowerLetter"/>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EE9252D"/>
    <w:multiLevelType w:val="hybridMultilevel"/>
    <w:tmpl w:val="B0EE0684"/>
    <w:lvl w:ilvl="0" w:tplc="3FB6B17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7C1111"/>
    <w:multiLevelType w:val="hybridMultilevel"/>
    <w:tmpl w:val="FC06FF48"/>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37D650E"/>
    <w:multiLevelType w:val="hybridMultilevel"/>
    <w:tmpl w:val="6A70E6C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62830DF"/>
    <w:multiLevelType w:val="hybridMultilevel"/>
    <w:tmpl w:val="3ECEE0A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7FD6778"/>
    <w:multiLevelType w:val="hybridMultilevel"/>
    <w:tmpl w:val="7F822738"/>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9E06014"/>
    <w:multiLevelType w:val="hybridMultilevel"/>
    <w:tmpl w:val="494EB42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21A73035"/>
    <w:multiLevelType w:val="hybridMultilevel"/>
    <w:tmpl w:val="301E48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F73B2F"/>
    <w:multiLevelType w:val="hybridMultilevel"/>
    <w:tmpl w:val="802A6C76"/>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2A7D2E55"/>
    <w:multiLevelType w:val="hybridMultilevel"/>
    <w:tmpl w:val="3FECAA34"/>
    <w:lvl w:ilvl="0" w:tplc="04D80F44">
      <w:start w:val="1"/>
      <w:numFmt w:val="decimal"/>
      <w:lvlText w:val="%1)"/>
      <w:lvlJc w:val="left"/>
      <w:pPr>
        <w:ind w:left="786"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C8940B0"/>
    <w:multiLevelType w:val="hybridMultilevel"/>
    <w:tmpl w:val="DEFE4A48"/>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F3A6DFF"/>
    <w:multiLevelType w:val="hybridMultilevel"/>
    <w:tmpl w:val="965CF3B2"/>
    <w:lvl w:ilvl="0" w:tplc="AC2E0BB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DC59EF"/>
    <w:multiLevelType w:val="hybridMultilevel"/>
    <w:tmpl w:val="6A70E6C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02231FF"/>
    <w:multiLevelType w:val="hybridMultilevel"/>
    <w:tmpl w:val="9B800D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341FB4"/>
    <w:multiLevelType w:val="hybridMultilevel"/>
    <w:tmpl w:val="79B0F7F4"/>
    <w:lvl w:ilvl="0" w:tplc="04150011">
      <w:start w:val="1"/>
      <w:numFmt w:val="decimal"/>
      <w:lvlText w:val="%1)"/>
      <w:lvlJc w:val="left"/>
      <w:pPr>
        <w:ind w:left="420" w:hanging="360"/>
      </w:pPr>
      <w:rPr>
        <w:rFonts w:hint="default"/>
        <w:color w:val="auto"/>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7" w15:restartNumberingAfterBreak="0">
    <w:nsid w:val="35BC2DAB"/>
    <w:multiLevelType w:val="hybridMultilevel"/>
    <w:tmpl w:val="7A081A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495F88"/>
    <w:multiLevelType w:val="hybridMultilevel"/>
    <w:tmpl w:val="646CFB0C"/>
    <w:lvl w:ilvl="0" w:tplc="04150011">
      <w:start w:val="1"/>
      <w:numFmt w:val="decimal"/>
      <w:lvlText w:val="%1)"/>
      <w:lvlJc w:val="left"/>
      <w:pPr>
        <w:ind w:left="420" w:hanging="360"/>
      </w:pPr>
      <w:rPr>
        <w:rFonts w:hint="default"/>
        <w:color w:val="auto"/>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9" w15:restartNumberingAfterBreak="0">
    <w:nsid w:val="3A046891"/>
    <w:multiLevelType w:val="hybridMultilevel"/>
    <w:tmpl w:val="98AEC1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94274E"/>
    <w:multiLevelType w:val="hybridMultilevel"/>
    <w:tmpl w:val="13DA1654"/>
    <w:lvl w:ilvl="0" w:tplc="E4E4972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6F204F"/>
    <w:multiLevelType w:val="hybridMultilevel"/>
    <w:tmpl w:val="5FB88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103312"/>
    <w:multiLevelType w:val="hybridMultilevel"/>
    <w:tmpl w:val="D6B209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836991"/>
    <w:multiLevelType w:val="hybridMultilevel"/>
    <w:tmpl w:val="F8103B66"/>
    <w:lvl w:ilvl="0" w:tplc="0415000F">
      <w:start w:val="1"/>
      <w:numFmt w:val="decimal"/>
      <w:lvlText w:val="%1."/>
      <w:lvlJc w:val="left"/>
      <w:pPr>
        <w:ind w:left="420" w:hanging="360"/>
      </w:pPr>
      <w:rPr>
        <w:rFonts w:hint="default"/>
        <w:color w:val="auto"/>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4" w15:restartNumberingAfterBreak="0">
    <w:nsid w:val="47C525C3"/>
    <w:multiLevelType w:val="hybridMultilevel"/>
    <w:tmpl w:val="BD52936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901785A"/>
    <w:multiLevelType w:val="hybridMultilevel"/>
    <w:tmpl w:val="BB485C7C"/>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4CFB0FCF"/>
    <w:multiLevelType w:val="hybridMultilevel"/>
    <w:tmpl w:val="3B04644C"/>
    <w:lvl w:ilvl="0" w:tplc="ACAA6D9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5462B7"/>
    <w:multiLevelType w:val="hybridMultilevel"/>
    <w:tmpl w:val="7D5C98E6"/>
    <w:lvl w:ilvl="0" w:tplc="2EACE2C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1816A4A"/>
    <w:multiLevelType w:val="hybridMultilevel"/>
    <w:tmpl w:val="9FB2E7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B703CE"/>
    <w:multiLevelType w:val="hybridMultilevel"/>
    <w:tmpl w:val="57C8E46C"/>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61A5370"/>
    <w:multiLevelType w:val="singleLevel"/>
    <w:tmpl w:val="62C69B4E"/>
    <w:lvl w:ilvl="0">
      <w:start w:val="2"/>
      <w:numFmt w:val="decimal"/>
      <w:lvlText w:val="%1."/>
      <w:lvlJc w:val="left"/>
      <w:pPr>
        <w:tabs>
          <w:tab w:val="num" w:pos="660"/>
        </w:tabs>
        <w:ind w:left="660" w:hanging="360"/>
      </w:pPr>
    </w:lvl>
  </w:abstractNum>
  <w:abstractNum w:abstractNumId="31" w15:restartNumberingAfterBreak="0">
    <w:nsid w:val="6DD5653C"/>
    <w:multiLevelType w:val="hybridMultilevel"/>
    <w:tmpl w:val="DE2A7FB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6E6A2F32"/>
    <w:multiLevelType w:val="hybridMultilevel"/>
    <w:tmpl w:val="BB5EAD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03635D"/>
    <w:multiLevelType w:val="hybridMultilevel"/>
    <w:tmpl w:val="56F0902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74F07CB0"/>
    <w:multiLevelType w:val="hybridMultilevel"/>
    <w:tmpl w:val="A59612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CE77E8"/>
    <w:multiLevelType w:val="hybridMultilevel"/>
    <w:tmpl w:val="B70E05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151E16"/>
    <w:multiLevelType w:val="hybridMultilevel"/>
    <w:tmpl w:val="D020E15A"/>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8A52294"/>
    <w:multiLevelType w:val="hybridMultilevel"/>
    <w:tmpl w:val="87D46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0B6708"/>
    <w:multiLevelType w:val="hybridMultilevel"/>
    <w:tmpl w:val="D6C4B242"/>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9" w15:restartNumberingAfterBreak="0">
    <w:nsid w:val="7A6C5E4A"/>
    <w:multiLevelType w:val="hybridMultilevel"/>
    <w:tmpl w:val="09AEBA58"/>
    <w:lvl w:ilvl="0" w:tplc="A7A041D0">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0" w15:restartNumberingAfterBreak="0">
    <w:nsid w:val="7B357549"/>
    <w:multiLevelType w:val="hybridMultilevel"/>
    <w:tmpl w:val="4DB0AC8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C411928"/>
    <w:multiLevelType w:val="singleLevel"/>
    <w:tmpl w:val="6C64928C"/>
    <w:lvl w:ilvl="0">
      <w:start w:val="1"/>
      <w:numFmt w:val="lowerLetter"/>
      <w:lvlText w:val="%1)"/>
      <w:lvlJc w:val="left"/>
      <w:pPr>
        <w:tabs>
          <w:tab w:val="num" w:pos="720"/>
        </w:tabs>
        <w:ind w:left="720" w:hanging="360"/>
      </w:pPr>
    </w:lvl>
  </w:abstractNum>
  <w:abstractNum w:abstractNumId="42" w15:restartNumberingAfterBreak="0">
    <w:nsid w:val="7D70028F"/>
    <w:multiLevelType w:val="hybridMultilevel"/>
    <w:tmpl w:val="3EE659E2"/>
    <w:lvl w:ilvl="0" w:tplc="A7A041D0">
      <w:start w:val="1"/>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43" w15:restartNumberingAfterBreak="0">
    <w:nsid w:val="7DCB166B"/>
    <w:multiLevelType w:val="hybridMultilevel"/>
    <w:tmpl w:val="6A70E6C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7E461633"/>
    <w:multiLevelType w:val="hybridMultilevel"/>
    <w:tmpl w:val="D33430F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7E764FEA"/>
    <w:multiLevelType w:val="hybridMultilevel"/>
    <w:tmpl w:val="DEFE4A48"/>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2"/>
  </w:num>
  <w:num w:numId="2">
    <w:abstractNumId w:val="19"/>
  </w:num>
  <w:num w:numId="3">
    <w:abstractNumId w:val="9"/>
  </w:num>
  <w:num w:numId="4">
    <w:abstractNumId w:val="30"/>
    <w:lvlOverride w:ilvl="0">
      <w:startOverride w:val="2"/>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num>
  <w:num w:numId="7">
    <w:abstractNumId w:val="34"/>
  </w:num>
  <w:num w:numId="8">
    <w:abstractNumId w:val="23"/>
  </w:num>
  <w:num w:numId="9">
    <w:abstractNumId w:val="13"/>
  </w:num>
  <w:num w:numId="10">
    <w:abstractNumId w:val="28"/>
  </w:num>
  <w:num w:numId="11">
    <w:abstractNumId w:val="3"/>
  </w:num>
  <w:num w:numId="12">
    <w:abstractNumId w:val="18"/>
  </w:num>
  <w:num w:numId="13">
    <w:abstractNumId w:val="39"/>
  </w:num>
  <w:num w:numId="14">
    <w:abstractNumId w:val="42"/>
  </w:num>
  <w:num w:numId="15">
    <w:abstractNumId w:val="44"/>
  </w:num>
  <w:num w:numId="16">
    <w:abstractNumId w:val="26"/>
  </w:num>
  <w:num w:numId="17">
    <w:abstractNumId w:val="31"/>
  </w:num>
  <w:num w:numId="18">
    <w:abstractNumId w:val="4"/>
  </w:num>
  <w:num w:numId="19">
    <w:abstractNumId w:val="40"/>
  </w:num>
  <w:num w:numId="20">
    <w:abstractNumId w:val="43"/>
  </w:num>
  <w:num w:numId="21">
    <w:abstractNumId w:val="29"/>
  </w:num>
  <w:num w:numId="22">
    <w:abstractNumId w:val="36"/>
  </w:num>
  <w:num w:numId="23">
    <w:abstractNumId w:val="25"/>
  </w:num>
  <w:num w:numId="24">
    <w:abstractNumId w:val="12"/>
  </w:num>
  <w:num w:numId="25">
    <w:abstractNumId w:val="45"/>
  </w:num>
  <w:num w:numId="26">
    <w:abstractNumId w:val="7"/>
  </w:num>
  <w:num w:numId="27">
    <w:abstractNumId w:val="20"/>
  </w:num>
  <w:num w:numId="28">
    <w:abstractNumId w:val="15"/>
  </w:num>
  <w:num w:numId="29">
    <w:abstractNumId w:val="32"/>
  </w:num>
  <w:num w:numId="30">
    <w:abstractNumId w:val="17"/>
  </w:num>
  <w:num w:numId="31">
    <w:abstractNumId w:val="16"/>
  </w:num>
  <w:num w:numId="32">
    <w:abstractNumId w:val="38"/>
  </w:num>
  <w:num w:numId="33">
    <w:abstractNumId w:val="35"/>
  </w:num>
  <w:num w:numId="34">
    <w:abstractNumId w:val="8"/>
  </w:num>
  <w:num w:numId="35">
    <w:abstractNumId w:val="2"/>
  </w:num>
  <w:num w:numId="36">
    <w:abstractNumId w:val="6"/>
  </w:num>
  <w:num w:numId="37">
    <w:abstractNumId w:val="33"/>
  </w:num>
  <w:num w:numId="38">
    <w:abstractNumId w:val="0"/>
  </w:num>
  <w:num w:numId="39">
    <w:abstractNumId w:val="24"/>
  </w:num>
  <w:num w:numId="40">
    <w:abstractNumId w:val="10"/>
  </w:num>
  <w:num w:numId="41">
    <w:abstractNumId w:val="14"/>
  </w:num>
  <w:num w:numId="42">
    <w:abstractNumId w:val="21"/>
  </w:num>
  <w:num w:numId="43">
    <w:abstractNumId w:val="37"/>
  </w:num>
  <w:num w:numId="44">
    <w:abstractNumId w:val="5"/>
  </w:num>
  <w:num w:numId="45">
    <w:abstractNumId w:val="1"/>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36"/>
    <w:rsid w:val="000010D6"/>
    <w:rsid w:val="00002E3C"/>
    <w:rsid w:val="00004E17"/>
    <w:rsid w:val="00013682"/>
    <w:rsid w:val="00017A12"/>
    <w:rsid w:val="0002019E"/>
    <w:rsid w:val="000231E1"/>
    <w:rsid w:val="000247CA"/>
    <w:rsid w:val="00027DF9"/>
    <w:rsid w:val="00030879"/>
    <w:rsid w:val="000309BD"/>
    <w:rsid w:val="0003209E"/>
    <w:rsid w:val="0003254F"/>
    <w:rsid w:val="0004121D"/>
    <w:rsid w:val="00044FDF"/>
    <w:rsid w:val="000458E6"/>
    <w:rsid w:val="000510FC"/>
    <w:rsid w:val="0005573A"/>
    <w:rsid w:val="00056B2E"/>
    <w:rsid w:val="00061799"/>
    <w:rsid w:val="00063724"/>
    <w:rsid w:val="0007588C"/>
    <w:rsid w:val="00080523"/>
    <w:rsid w:val="00081672"/>
    <w:rsid w:val="00091CC0"/>
    <w:rsid w:val="00096DF7"/>
    <w:rsid w:val="000A004F"/>
    <w:rsid w:val="000A640F"/>
    <w:rsid w:val="000A71A9"/>
    <w:rsid w:val="000B161A"/>
    <w:rsid w:val="000B3536"/>
    <w:rsid w:val="000B75E8"/>
    <w:rsid w:val="000C2A81"/>
    <w:rsid w:val="000C6974"/>
    <w:rsid w:val="000D1010"/>
    <w:rsid w:val="000D331B"/>
    <w:rsid w:val="000D36A0"/>
    <w:rsid w:val="000D7B4A"/>
    <w:rsid w:val="000E098B"/>
    <w:rsid w:val="000E3289"/>
    <w:rsid w:val="000F65AE"/>
    <w:rsid w:val="00110DA3"/>
    <w:rsid w:val="00123469"/>
    <w:rsid w:val="001248AC"/>
    <w:rsid w:val="001371D9"/>
    <w:rsid w:val="00140119"/>
    <w:rsid w:val="00140D96"/>
    <w:rsid w:val="00141166"/>
    <w:rsid w:val="001444C0"/>
    <w:rsid w:val="00144704"/>
    <w:rsid w:val="001469E2"/>
    <w:rsid w:val="00152BB9"/>
    <w:rsid w:val="00154D1C"/>
    <w:rsid w:val="00160398"/>
    <w:rsid w:val="00160B20"/>
    <w:rsid w:val="00161431"/>
    <w:rsid w:val="001725E5"/>
    <w:rsid w:val="0017694D"/>
    <w:rsid w:val="00181B17"/>
    <w:rsid w:val="00183264"/>
    <w:rsid w:val="00184334"/>
    <w:rsid w:val="00185A5E"/>
    <w:rsid w:val="0018758D"/>
    <w:rsid w:val="00190277"/>
    <w:rsid w:val="00192CF7"/>
    <w:rsid w:val="00193783"/>
    <w:rsid w:val="001939C8"/>
    <w:rsid w:val="001948DA"/>
    <w:rsid w:val="001A26D0"/>
    <w:rsid w:val="001A359E"/>
    <w:rsid w:val="001B46E9"/>
    <w:rsid w:val="001C3367"/>
    <w:rsid w:val="001D431D"/>
    <w:rsid w:val="001D774C"/>
    <w:rsid w:val="001D77A8"/>
    <w:rsid w:val="001D7EEA"/>
    <w:rsid w:val="001E0129"/>
    <w:rsid w:val="001E4466"/>
    <w:rsid w:val="001E675C"/>
    <w:rsid w:val="001F1238"/>
    <w:rsid w:val="001F16FE"/>
    <w:rsid w:val="001F1F30"/>
    <w:rsid w:val="001F4053"/>
    <w:rsid w:val="001F6BB1"/>
    <w:rsid w:val="001F6C9D"/>
    <w:rsid w:val="0020158B"/>
    <w:rsid w:val="00201A54"/>
    <w:rsid w:val="00204759"/>
    <w:rsid w:val="00211F17"/>
    <w:rsid w:val="00216562"/>
    <w:rsid w:val="002248DC"/>
    <w:rsid w:val="002268E2"/>
    <w:rsid w:val="00226A7F"/>
    <w:rsid w:val="00230D9C"/>
    <w:rsid w:val="002317A8"/>
    <w:rsid w:val="002426FE"/>
    <w:rsid w:val="00243D36"/>
    <w:rsid w:val="002454F7"/>
    <w:rsid w:val="00246BBD"/>
    <w:rsid w:val="00247286"/>
    <w:rsid w:val="00250D4A"/>
    <w:rsid w:val="00257C02"/>
    <w:rsid w:val="00263036"/>
    <w:rsid w:val="00265C9B"/>
    <w:rsid w:val="00266260"/>
    <w:rsid w:val="002676EE"/>
    <w:rsid w:val="00267F47"/>
    <w:rsid w:val="00271439"/>
    <w:rsid w:val="00276DAA"/>
    <w:rsid w:val="002940B7"/>
    <w:rsid w:val="00295ABA"/>
    <w:rsid w:val="00296F3A"/>
    <w:rsid w:val="002A62DA"/>
    <w:rsid w:val="002A6B70"/>
    <w:rsid w:val="002B11C4"/>
    <w:rsid w:val="002B46D8"/>
    <w:rsid w:val="002C1F30"/>
    <w:rsid w:val="002D0CAD"/>
    <w:rsid w:val="002F0D9F"/>
    <w:rsid w:val="002F14C2"/>
    <w:rsid w:val="002F750E"/>
    <w:rsid w:val="003016CA"/>
    <w:rsid w:val="00302CD1"/>
    <w:rsid w:val="00307C65"/>
    <w:rsid w:val="0031154F"/>
    <w:rsid w:val="0031235E"/>
    <w:rsid w:val="00314C78"/>
    <w:rsid w:val="00321D25"/>
    <w:rsid w:val="003235A7"/>
    <w:rsid w:val="0033051D"/>
    <w:rsid w:val="0033224B"/>
    <w:rsid w:val="00335B5B"/>
    <w:rsid w:val="00353568"/>
    <w:rsid w:val="00354096"/>
    <w:rsid w:val="0035465B"/>
    <w:rsid w:val="00355147"/>
    <w:rsid w:val="0035786F"/>
    <w:rsid w:val="00360435"/>
    <w:rsid w:val="00362CE0"/>
    <w:rsid w:val="00364511"/>
    <w:rsid w:val="0036648A"/>
    <w:rsid w:val="00366EC8"/>
    <w:rsid w:val="003735D8"/>
    <w:rsid w:val="003907DB"/>
    <w:rsid w:val="003933D0"/>
    <w:rsid w:val="00394641"/>
    <w:rsid w:val="00394835"/>
    <w:rsid w:val="00395283"/>
    <w:rsid w:val="00395651"/>
    <w:rsid w:val="00395E17"/>
    <w:rsid w:val="00397EDD"/>
    <w:rsid w:val="003A38D4"/>
    <w:rsid w:val="003B55A4"/>
    <w:rsid w:val="003C16B5"/>
    <w:rsid w:val="003C4A6D"/>
    <w:rsid w:val="003C4DF7"/>
    <w:rsid w:val="003C505B"/>
    <w:rsid w:val="003C6596"/>
    <w:rsid w:val="003D1252"/>
    <w:rsid w:val="003E4D93"/>
    <w:rsid w:val="003E79DF"/>
    <w:rsid w:val="003F0C93"/>
    <w:rsid w:val="003F39A5"/>
    <w:rsid w:val="003F3B30"/>
    <w:rsid w:val="003F48ED"/>
    <w:rsid w:val="003F49E8"/>
    <w:rsid w:val="00403653"/>
    <w:rsid w:val="00407A49"/>
    <w:rsid w:val="00410EBB"/>
    <w:rsid w:val="00411FD9"/>
    <w:rsid w:val="00412D5F"/>
    <w:rsid w:val="00415EC4"/>
    <w:rsid w:val="00417426"/>
    <w:rsid w:val="004218C9"/>
    <w:rsid w:val="00425CE8"/>
    <w:rsid w:val="00427F65"/>
    <w:rsid w:val="004308B1"/>
    <w:rsid w:val="004445C8"/>
    <w:rsid w:val="00444DE6"/>
    <w:rsid w:val="004464A2"/>
    <w:rsid w:val="00451C1B"/>
    <w:rsid w:val="0045227A"/>
    <w:rsid w:val="0045579C"/>
    <w:rsid w:val="0045732E"/>
    <w:rsid w:val="00461F53"/>
    <w:rsid w:val="00464E72"/>
    <w:rsid w:val="00472C96"/>
    <w:rsid w:val="004768D0"/>
    <w:rsid w:val="0048515A"/>
    <w:rsid w:val="00485CC2"/>
    <w:rsid w:val="00486AFC"/>
    <w:rsid w:val="004918C4"/>
    <w:rsid w:val="0049340D"/>
    <w:rsid w:val="004A0886"/>
    <w:rsid w:val="004A0EB3"/>
    <w:rsid w:val="004A12D3"/>
    <w:rsid w:val="004A316E"/>
    <w:rsid w:val="004A5F1D"/>
    <w:rsid w:val="004A6024"/>
    <w:rsid w:val="004B53D4"/>
    <w:rsid w:val="004B5F7D"/>
    <w:rsid w:val="004B7824"/>
    <w:rsid w:val="004D0B4C"/>
    <w:rsid w:val="004D16B2"/>
    <w:rsid w:val="004D1EB4"/>
    <w:rsid w:val="004D353D"/>
    <w:rsid w:val="004D6CC5"/>
    <w:rsid w:val="004D6EBD"/>
    <w:rsid w:val="004D7D3C"/>
    <w:rsid w:val="004E0E0E"/>
    <w:rsid w:val="004E491D"/>
    <w:rsid w:val="004E5538"/>
    <w:rsid w:val="0050326E"/>
    <w:rsid w:val="0051460B"/>
    <w:rsid w:val="00514DC6"/>
    <w:rsid w:val="00517D82"/>
    <w:rsid w:val="00526360"/>
    <w:rsid w:val="005268AB"/>
    <w:rsid w:val="00530424"/>
    <w:rsid w:val="005304E9"/>
    <w:rsid w:val="00533AE3"/>
    <w:rsid w:val="005359E1"/>
    <w:rsid w:val="00536E0D"/>
    <w:rsid w:val="00537F1D"/>
    <w:rsid w:val="00541050"/>
    <w:rsid w:val="005513B7"/>
    <w:rsid w:val="0055579F"/>
    <w:rsid w:val="00563F6E"/>
    <w:rsid w:val="0056713F"/>
    <w:rsid w:val="005672B5"/>
    <w:rsid w:val="00571D02"/>
    <w:rsid w:val="00572224"/>
    <w:rsid w:val="005827CA"/>
    <w:rsid w:val="005913C1"/>
    <w:rsid w:val="00592167"/>
    <w:rsid w:val="005A2E7B"/>
    <w:rsid w:val="005A4AE8"/>
    <w:rsid w:val="005A7199"/>
    <w:rsid w:val="005B0F79"/>
    <w:rsid w:val="005B729C"/>
    <w:rsid w:val="005B7E91"/>
    <w:rsid w:val="005B7F31"/>
    <w:rsid w:val="005C1CB1"/>
    <w:rsid w:val="005C2A3B"/>
    <w:rsid w:val="005C65D8"/>
    <w:rsid w:val="005D1034"/>
    <w:rsid w:val="005D3F32"/>
    <w:rsid w:val="005D7668"/>
    <w:rsid w:val="005E3E26"/>
    <w:rsid w:val="005F15A2"/>
    <w:rsid w:val="0060535C"/>
    <w:rsid w:val="00612AD3"/>
    <w:rsid w:val="00612FD4"/>
    <w:rsid w:val="00614FD6"/>
    <w:rsid w:val="00615E02"/>
    <w:rsid w:val="00616E47"/>
    <w:rsid w:val="00622E82"/>
    <w:rsid w:val="00624BEC"/>
    <w:rsid w:val="006330FD"/>
    <w:rsid w:val="0063465F"/>
    <w:rsid w:val="006369B4"/>
    <w:rsid w:val="0063747D"/>
    <w:rsid w:val="006404FC"/>
    <w:rsid w:val="0064452D"/>
    <w:rsid w:val="00647848"/>
    <w:rsid w:val="00651DA8"/>
    <w:rsid w:val="00652F3C"/>
    <w:rsid w:val="00655D53"/>
    <w:rsid w:val="006574C7"/>
    <w:rsid w:val="006615D3"/>
    <w:rsid w:val="00667343"/>
    <w:rsid w:val="0067374D"/>
    <w:rsid w:val="006761FE"/>
    <w:rsid w:val="00684879"/>
    <w:rsid w:val="00687A4D"/>
    <w:rsid w:val="00690D02"/>
    <w:rsid w:val="00691DF9"/>
    <w:rsid w:val="00693B90"/>
    <w:rsid w:val="006944B9"/>
    <w:rsid w:val="00695805"/>
    <w:rsid w:val="0069662F"/>
    <w:rsid w:val="006A2090"/>
    <w:rsid w:val="006A2F27"/>
    <w:rsid w:val="006A668F"/>
    <w:rsid w:val="006B4B68"/>
    <w:rsid w:val="006B7998"/>
    <w:rsid w:val="006C2F03"/>
    <w:rsid w:val="006C3E7D"/>
    <w:rsid w:val="006D1346"/>
    <w:rsid w:val="006D2846"/>
    <w:rsid w:val="006D285E"/>
    <w:rsid w:val="006D5698"/>
    <w:rsid w:val="006F2DCF"/>
    <w:rsid w:val="006F51D3"/>
    <w:rsid w:val="00702285"/>
    <w:rsid w:val="00711F04"/>
    <w:rsid w:val="00712353"/>
    <w:rsid w:val="007225C9"/>
    <w:rsid w:val="00732E87"/>
    <w:rsid w:val="00743146"/>
    <w:rsid w:val="007459F2"/>
    <w:rsid w:val="00746062"/>
    <w:rsid w:val="00761900"/>
    <w:rsid w:val="007619E7"/>
    <w:rsid w:val="00761C23"/>
    <w:rsid w:val="00763438"/>
    <w:rsid w:val="0079716B"/>
    <w:rsid w:val="007A17E9"/>
    <w:rsid w:val="007A41E1"/>
    <w:rsid w:val="007D3DEE"/>
    <w:rsid w:val="007D5DEA"/>
    <w:rsid w:val="007D628D"/>
    <w:rsid w:val="007D7084"/>
    <w:rsid w:val="007E04B6"/>
    <w:rsid w:val="007E1332"/>
    <w:rsid w:val="007E46F8"/>
    <w:rsid w:val="007E5616"/>
    <w:rsid w:val="007E5640"/>
    <w:rsid w:val="007E6DFF"/>
    <w:rsid w:val="007F433E"/>
    <w:rsid w:val="007F70A1"/>
    <w:rsid w:val="008016DD"/>
    <w:rsid w:val="00801D25"/>
    <w:rsid w:val="008031C6"/>
    <w:rsid w:val="00803247"/>
    <w:rsid w:val="00805A25"/>
    <w:rsid w:val="00806211"/>
    <w:rsid w:val="00812049"/>
    <w:rsid w:val="0082323B"/>
    <w:rsid w:val="00830CFE"/>
    <w:rsid w:val="0083354D"/>
    <w:rsid w:val="0084055C"/>
    <w:rsid w:val="00841BB2"/>
    <w:rsid w:val="00846AF8"/>
    <w:rsid w:val="00850E05"/>
    <w:rsid w:val="00862EBE"/>
    <w:rsid w:val="00867C23"/>
    <w:rsid w:val="00877605"/>
    <w:rsid w:val="00880538"/>
    <w:rsid w:val="00890093"/>
    <w:rsid w:val="0089019D"/>
    <w:rsid w:val="008923AF"/>
    <w:rsid w:val="00893061"/>
    <w:rsid w:val="00894E97"/>
    <w:rsid w:val="00897087"/>
    <w:rsid w:val="008A2853"/>
    <w:rsid w:val="008A538E"/>
    <w:rsid w:val="008B2FBA"/>
    <w:rsid w:val="008C2216"/>
    <w:rsid w:val="008C3BC2"/>
    <w:rsid w:val="008C4AB7"/>
    <w:rsid w:val="008D0102"/>
    <w:rsid w:val="008D17BA"/>
    <w:rsid w:val="008D5833"/>
    <w:rsid w:val="008D7553"/>
    <w:rsid w:val="008E0915"/>
    <w:rsid w:val="008E3041"/>
    <w:rsid w:val="008E4ABA"/>
    <w:rsid w:val="008E5A1C"/>
    <w:rsid w:val="008E76BD"/>
    <w:rsid w:val="00901C0A"/>
    <w:rsid w:val="00901FC5"/>
    <w:rsid w:val="00905072"/>
    <w:rsid w:val="009074C4"/>
    <w:rsid w:val="0092141A"/>
    <w:rsid w:val="00927620"/>
    <w:rsid w:val="009442B0"/>
    <w:rsid w:val="00946202"/>
    <w:rsid w:val="00955AE7"/>
    <w:rsid w:val="00963BC2"/>
    <w:rsid w:val="00963D14"/>
    <w:rsid w:val="0096461B"/>
    <w:rsid w:val="0096696A"/>
    <w:rsid w:val="00973B00"/>
    <w:rsid w:val="00981DFF"/>
    <w:rsid w:val="009833D9"/>
    <w:rsid w:val="00986CDE"/>
    <w:rsid w:val="009901D6"/>
    <w:rsid w:val="0099024C"/>
    <w:rsid w:val="00990343"/>
    <w:rsid w:val="00993A8B"/>
    <w:rsid w:val="009953D2"/>
    <w:rsid w:val="009B1ADE"/>
    <w:rsid w:val="009B4E3B"/>
    <w:rsid w:val="009B71C1"/>
    <w:rsid w:val="009D0552"/>
    <w:rsid w:val="009D21FD"/>
    <w:rsid w:val="009D6C7D"/>
    <w:rsid w:val="009E6272"/>
    <w:rsid w:val="009F17ED"/>
    <w:rsid w:val="009F1F11"/>
    <w:rsid w:val="009F2A8A"/>
    <w:rsid w:val="00A02258"/>
    <w:rsid w:val="00A02A05"/>
    <w:rsid w:val="00A06977"/>
    <w:rsid w:val="00A13C3E"/>
    <w:rsid w:val="00A13DD7"/>
    <w:rsid w:val="00A3178B"/>
    <w:rsid w:val="00A36C8D"/>
    <w:rsid w:val="00A467EB"/>
    <w:rsid w:val="00A65FCF"/>
    <w:rsid w:val="00A73F58"/>
    <w:rsid w:val="00A7443B"/>
    <w:rsid w:val="00A74A6F"/>
    <w:rsid w:val="00A75BE2"/>
    <w:rsid w:val="00A76248"/>
    <w:rsid w:val="00A854DB"/>
    <w:rsid w:val="00A9056C"/>
    <w:rsid w:val="00A90F6D"/>
    <w:rsid w:val="00A95FB1"/>
    <w:rsid w:val="00AA0FA7"/>
    <w:rsid w:val="00AA18A8"/>
    <w:rsid w:val="00AC3ABD"/>
    <w:rsid w:val="00AC585A"/>
    <w:rsid w:val="00AD09BA"/>
    <w:rsid w:val="00AD0FA0"/>
    <w:rsid w:val="00AD31DC"/>
    <w:rsid w:val="00AD3228"/>
    <w:rsid w:val="00AD4210"/>
    <w:rsid w:val="00AE1E81"/>
    <w:rsid w:val="00AE2BDA"/>
    <w:rsid w:val="00AE6AB1"/>
    <w:rsid w:val="00AE71C4"/>
    <w:rsid w:val="00AE7F83"/>
    <w:rsid w:val="00AF24B9"/>
    <w:rsid w:val="00AF326F"/>
    <w:rsid w:val="00B01745"/>
    <w:rsid w:val="00B0432B"/>
    <w:rsid w:val="00B079C1"/>
    <w:rsid w:val="00B1078D"/>
    <w:rsid w:val="00B1442D"/>
    <w:rsid w:val="00B21FFE"/>
    <w:rsid w:val="00B22E22"/>
    <w:rsid w:val="00B2738E"/>
    <w:rsid w:val="00B31FD4"/>
    <w:rsid w:val="00B337BF"/>
    <w:rsid w:val="00B35442"/>
    <w:rsid w:val="00B36375"/>
    <w:rsid w:val="00B4439A"/>
    <w:rsid w:val="00B57622"/>
    <w:rsid w:val="00B66D9A"/>
    <w:rsid w:val="00B754FC"/>
    <w:rsid w:val="00B77FDF"/>
    <w:rsid w:val="00B8066C"/>
    <w:rsid w:val="00B83EFA"/>
    <w:rsid w:val="00B85214"/>
    <w:rsid w:val="00B92889"/>
    <w:rsid w:val="00B95676"/>
    <w:rsid w:val="00B96877"/>
    <w:rsid w:val="00BA0926"/>
    <w:rsid w:val="00BA210A"/>
    <w:rsid w:val="00BA2554"/>
    <w:rsid w:val="00BA3D07"/>
    <w:rsid w:val="00BA5B45"/>
    <w:rsid w:val="00BC5A33"/>
    <w:rsid w:val="00BC77AC"/>
    <w:rsid w:val="00BD3D5B"/>
    <w:rsid w:val="00BD547E"/>
    <w:rsid w:val="00BD5FF5"/>
    <w:rsid w:val="00BD7D97"/>
    <w:rsid w:val="00BE28CE"/>
    <w:rsid w:val="00BE6944"/>
    <w:rsid w:val="00BF208B"/>
    <w:rsid w:val="00BF3741"/>
    <w:rsid w:val="00BF3943"/>
    <w:rsid w:val="00BF562B"/>
    <w:rsid w:val="00C04CC9"/>
    <w:rsid w:val="00C10CF4"/>
    <w:rsid w:val="00C11EBB"/>
    <w:rsid w:val="00C14343"/>
    <w:rsid w:val="00C14D02"/>
    <w:rsid w:val="00C24EE8"/>
    <w:rsid w:val="00C36693"/>
    <w:rsid w:val="00C43AC1"/>
    <w:rsid w:val="00C44B40"/>
    <w:rsid w:val="00C47CAB"/>
    <w:rsid w:val="00C53349"/>
    <w:rsid w:val="00C53B8C"/>
    <w:rsid w:val="00C5451F"/>
    <w:rsid w:val="00C57E7C"/>
    <w:rsid w:val="00C57F3B"/>
    <w:rsid w:val="00C645E0"/>
    <w:rsid w:val="00C71526"/>
    <w:rsid w:val="00C86318"/>
    <w:rsid w:val="00C9193B"/>
    <w:rsid w:val="00C9318F"/>
    <w:rsid w:val="00C93854"/>
    <w:rsid w:val="00C95CFC"/>
    <w:rsid w:val="00C979BB"/>
    <w:rsid w:val="00CA3C63"/>
    <w:rsid w:val="00CD4EFE"/>
    <w:rsid w:val="00CD57F9"/>
    <w:rsid w:val="00CE0E4A"/>
    <w:rsid w:val="00CE2654"/>
    <w:rsid w:val="00CE35F1"/>
    <w:rsid w:val="00CE5FE9"/>
    <w:rsid w:val="00CF114B"/>
    <w:rsid w:val="00CF2583"/>
    <w:rsid w:val="00CF2FF9"/>
    <w:rsid w:val="00CF3B15"/>
    <w:rsid w:val="00CF7710"/>
    <w:rsid w:val="00D008C8"/>
    <w:rsid w:val="00D04B3B"/>
    <w:rsid w:val="00D07E52"/>
    <w:rsid w:val="00D13346"/>
    <w:rsid w:val="00D27414"/>
    <w:rsid w:val="00D3210F"/>
    <w:rsid w:val="00D35F94"/>
    <w:rsid w:val="00D414DC"/>
    <w:rsid w:val="00D43F1F"/>
    <w:rsid w:val="00D45AD6"/>
    <w:rsid w:val="00D45CBA"/>
    <w:rsid w:val="00D505DD"/>
    <w:rsid w:val="00D56D98"/>
    <w:rsid w:val="00D71D94"/>
    <w:rsid w:val="00D752C7"/>
    <w:rsid w:val="00D874A1"/>
    <w:rsid w:val="00DB0FDA"/>
    <w:rsid w:val="00DB3FF5"/>
    <w:rsid w:val="00DB73D8"/>
    <w:rsid w:val="00DC14DE"/>
    <w:rsid w:val="00DC7119"/>
    <w:rsid w:val="00DC7C95"/>
    <w:rsid w:val="00DD25A1"/>
    <w:rsid w:val="00DD40FF"/>
    <w:rsid w:val="00DD5B06"/>
    <w:rsid w:val="00DE0688"/>
    <w:rsid w:val="00DE2740"/>
    <w:rsid w:val="00DE3173"/>
    <w:rsid w:val="00DE3F8A"/>
    <w:rsid w:val="00DE4744"/>
    <w:rsid w:val="00DF074F"/>
    <w:rsid w:val="00DF3640"/>
    <w:rsid w:val="00DF42E0"/>
    <w:rsid w:val="00DF570F"/>
    <w:rsid w:val="00E0366F"/>
    <w:rsid w:val="00E0394B"/>
    <w:rsid w:val="00E039A2"/>
    <w:rsid w:val="00E069FE"/>
    <w:rsid w:val="00E12546"/>
    <w:rsid w:val="00E13040"/>
    <w:rsid w:val="00E15B60"/>
    <w:rsid w:val="00E22E60"/>
    <w:rsid w:val="00E25B2F"/>
    <w:rsid w:val="00E3156C"/>
    <w:rsid w:val="00E31E47"/>
    <w:rsid w:val="00E322ED"/>
    <w:rsid w:val="00E334DB"/>
    <w:rsid w:val="00E3356B"/>
    <w:rsid w:val="00E3521B"/>
    <w:rsid w:val="00E41103"/>
    <w:rsid w:val="00E411C3"/>
    <w:rsid w:val="00E45E0D"/>
    <w:rsid w:val="00E46954"/>
    <w:rsid w:val="00E54C5C"/>
    <w:rsid w:val="00E638DD"/>
    <w:rsid w:val="00E67787"/>
    <w:rsid w:val="00E73083"/>
    <w:rsid w:val="00E734BD"/>
    <w:rsid w:val="00E745F4"/>
    <w:rsid w:val="00E74EE7"/>
    <w:rsid w:val="00E77A6E"/>
    <w:rsid w:val="00E8098F"/>
    <w:rsid w:val="00E8654E"/>
    <w:rsid w:val="00E92564"/>
    <w:rsid w:val="00EA6C2A"/>
    <w:rsid w:val="00EB12DA"/>
    <w:rsid w:val="00EB21E7"/>
    <w:rsid w:val="00EB7DE3"/>
    <w:rsid w:val="00EC77A1"/>
    <w:rsid w:val="00ED0332"/>
    <w:rsid w:val="00ED32A5"/>
    <w:rsid w:val="00EE5BDA"/>
    <w:rsid w:val="00EE6ED5"/>
    <w:rsid w:val="00EF6710"/>
    <w:rsid w:val="00EF787E"/>
    <w:rsid w:val="00F0221F"/>
    <w:rsid w:val="00F04A35"/>
    <w:rsid w:val="00F11D11"/>
    <w:rsid w:val="00F165B3"/>
    <w:rsid w:val="00F27673"/>
    <w:rsid w:val="00F342AE"/>
    <w:rsid w:val="00F36FA1"/>
    <w:rsid w:val="00F41EBF"/>
    <w:rsid w:val="00F50306"/>
    <w:rsid w:val="00F5252A"/>
    <w:rsid w:val="00F557AA"/>
    <w:rsid w:val="00F717E2"/>
    <w:rsid w:val="00F76FB3"/>
    <w:rsid w:val="00F82CC8"/>
    <w:rsid w:val="00F96E1A"/>
    <w:rsid w:val="00FA0E83"/>
    <w:rsid w:val="00FB6F48"/>
    <w:rsid w:val="00FB7ADC"/>
    <w:rsid w:val="00FC3856"/>
    <w:rsid w:val="00FC3C44"/>
    <w:rsid w:val="00FC4131"/>
    <w:rsid w:val="00FD1FAF"/>
    <w:rsid w:val="00FD224A"/>
    <w:rsid w:val="00FD7DFF"/>
    <w:rsid w:val="00FE5C26"/>
    <w:rsid w:val="00FE7B9D"/>
    <w:rsid w:val="00FF4A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E42EAF"/>
  <w15:chartTrackingRefBased/>
  <w15:docId w15:val="{A5B5AF49-9B56-4109-A4F8-0A772EDA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303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263036"/>
    <w:rPr>
      <w:rFonts w:ascii="Arial" w:hAnsi="Arial"/>
      <w:sz w:val="24"/>
    </w:rPr>
  </w:style>
  <w:style w:type="character" w:customStyle="1" w:styleId="TekstpodstawowyZnak">
    <w:name w:val="Tekst podstawowy Znak"/>
    <w:basedOn w:val="Domylnaczcionkaakapitu"/>
    <w:link w:val="Tekstpodstawowy"/>
    <w:rsid w:val="00263036"/>
    <w:rPr>
      <w:rFonts w:ascii="Arial" w:eastAsia="Times New Roman" w:hAnsi="Arial" w:cs="Times New Roman"/>
      <w:sz w:val="24"/>
      <w:szCs w:val="20"/>
      <w:lang w:eastAsia="pl-PL"/>
    </w:rPr>
  </w:style>
  <w:style w:type="paragraph" w:styleId="Tekstpodstawowy2">
    <w:name w:val="Body Text 2"/>
    <w:basedOn w:val="Normalny"/>
    <w:link w:val="Tekstpodstawowy2Znak"/>
    <w:uiPriority w:val="99"/>
    <w:semiHidden/>
    <w:unhideWhenUsed/>
    <w:rsid w:val="007225C9"/>
    <w:pPr>
      <w:spacing w:after="120" w:line="480" w:lineRule="auto"/>
    </w:pPr>
  </w:style>
  <w:style w:type="character" w:customStyle="1" w:styleId="Tekstpodstawowy2Znak">
    <w:name w:val="Tekst podstawowy 2 Znak"/>
    <w:basedOn w:val="Domylnaczcionkaakapitu"/>
    <w:link w:val="Tekstpodstawowy2"/>
    <w:uiPriority w:val="99"/>
    <w:semiHidden/>
    <w:rsid w:val="007225C9"/>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0458E6"/>
    <w:pPr>
      <w:ind w:left="720"/>
      <w:contextualSpacing/>
    </w:pPr>
  </w:style>
  <w:style w:type="paragraph" w:styleId="Nagwek">
    <w:name w:val="header"/>
    <w:basedOn w:val="Normalny"/>
    <w:link w:val="NagwekZnak"/>
    <w:uiPriority w:val="99"/>
    <w:unhideWhenUsed/>
    <w:rsid w:val="00027DF9"/>
    <w:pPr>
      <w:tabs>
        <w:tab w:val="center" w:pos="4536"/>
        <w:tab w:val="right" w:pos="9072"/>
      </w:tabs>
    </w:pPr>
  </w:style>
  <w:style w:type="character" w:customStyle="1" w:styleId="NagwekZnak">
    <w:name w:val="Nagłówek Znak"/>
    <w:basedOn w:val="Domylnaczcionkaakapitu"/>
    <w:link w:val="Nagwek"/>
    <w:uiPriority w:val="99"/>
    <w:rsid w:val="00027DF9"/>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027DF9"/>
    <w:pPr>
      <w:tabs>
        <w:tab w:val="center" w:pos="4536"/>
        <w:tab w:val="right" w:pos="9072"/>
      </w:tabs>
    </w:pPr>
  </w:style>
  <w:style w:type="character" w:customStyle="1" w:styleId="StopkaZnak">
    <w:name w:val="Stopka Znak"/>
    <w:basedOn w:val="Domylnaczcionkaakapitu"/>
    <w:link w:val="Stopka"/>
    <w:uiPriority w:val="99"/>
    <w:rsid w:val="00027DF9"/>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B337B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37BF"/>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3613</Words>
  <Characters>21678</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Emilia Skudlarska</cp:lastModifiedBy>
  <cp:revision>3</cp:revision>
  <cp:lastPrinted>2023-07-20T10:12:00Z</cp:lastPrinted>
  <dcterms:created xsi:type="dcterms:W3CDTF">2025-01-30T10:22:00Z</dcterms:created>
  <dcterms:modified xsi:type="dcterms:W3CDTF">2025-02-03T07:58:00Z</dcterms:modified>
</cp:coreProperties>
</file>